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Giacomo</w:t>
      </w:r>
      <w:r>
        <w:t xml:space="preserve">      </w:t>
      </w:r>
      <w:r>
        <w:rPr>
          <w:rFonts w:hint="eastAsia"/>
        </w:rPr>
        <w:t>Furlanetto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20/01/2004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+393515464616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giacomo.furlanetto04@gmail.com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02/07/2026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