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Nobantu</w:t>
      </w:r>
      <w:r w:rsidR="00405CC1">
        <w:t xml:space="preserve"> </w:t>
      </w:r>
      <w:r w:rsidRPr="00405CC1" w:rsidR="00405CC1">
        <w:t>Sabasaba</w:t>
      </w:r>
    </w:p>
    <w:p w:rsidRPr="00BF6E37" w:rsidR="00BF6E37" w:rsidP="00795766" w:rsidRDefault="00BF6E37" w14:paraId="2A1E2765" w14:textId="58DC0E71">
      <w:pPr>
        <w:jc w:val="both"/>
      </w:pPr>
      <w:r w:rsidRPr="00BF6E37">
        <w:rPr>
          <w:b/>
          <w:bCs/>
        </w:rPr>
        <w:t>ID NUMBER:</w:t>
      </w:r>
      <w:r w:rsidRPr="00BF6E37">
        <w:t xml:space="preserve"> </w:t>
      </w:r>
      <w:r w:rsidRPr="001B39C6" w:rsidR="001B39C6">
        <w:t>9010281053082</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2026/07/10</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