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Vanessa</w:t>
      </w:r>
      <w:r>
        <w:rPr>
          <w:u w:val="single"/>
        </w:rPr>
        <w:t xml:space="preserve"> </w:t>
      </w:r>
      <w:r w:rsidRPr="009E5F62">
        <w:rPr>
          <w:u w:val="single"/>
        </w:rPr>
        <w:t>Rodríguez Gutiérrez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78737553c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Hugo Abal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06/07/2013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Emma Abal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30/10/2013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Aitana Faria Alves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20/10/2013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Adrián Barbosa Santome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08/06/2012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12/07/2026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Vanessa Rodríguez Gutiérrez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