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Rzepkowski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nelliel54@wp.pl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+48515993566 ,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