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Karina Glinka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+48603696060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04.07.1972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Jan Duncan Greenhill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Jonasz Darach Greenhill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14.05.2016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