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2026-07-10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Gustas Lamokovskij</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