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Elaine</w:t>
      </w:r>
      <w:r w:rsidR="00405CC1">
        <w:t xml:space="preserve"> </w:t>
      </w:r>
      <w:r w:rsidRPr="00405CC1" w:rsidR="00405CC1">
        <w:t>Ollewagen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7504020056085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Nixon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Kaeen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