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Kowalewska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+48600332299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Juskowiak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Barbara Radniecka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Martyna Speth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