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Jorge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Perez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+34622151998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31/05/1998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70074988Z</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jorgepr98@gmail.com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28260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Jorge Perez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