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Paloma  Sánchez destar</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49333108V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11/11/2005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palomasanchezdestar@gmail.com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+34676708018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02/07/2026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