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Никол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Пищалова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nikinikolaeva10@gmail.com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+359884693555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30.12.2010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