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Yoana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Angelova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loanaangelova55@gmail.com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+359882856485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24.6.2005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Boris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6.6.2016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