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Maranda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+48691250480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25.04.1980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Miłosz Maranda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