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Daniel</w:t>
      </w:r>
      <w:r w:rsidR="00405CC1">
        <w:t xml:space="preserve"> </w:t>
      </w:r>
      <w:r w:rsidRPr="00405CC1" w:rsidR="00405CC1">
        <w:t>Born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8501085008083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Emily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2023/05/02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