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nattt.noww@gmail.com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+48577402422 ,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Natalia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