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Sikorska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alexandra.sikorska8@gmail.com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+48505636743 ,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Nela Zielinska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