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Auren</w:t>
      </w:r>
      <w:r w:rsidR="00405CC1">
        <w:t xml:space="preserve"> </w:t>
      </w:r>
      <w:r w:rsidRPr="00405CC1" w:rsidR="00405CC1">
        <w:t>Freitas dos Santos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8912085089082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José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2021/07/15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