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sala faig</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42373709G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22/4/2006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Súria,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+34623222843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msala2206@gmail.com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sala faig</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