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Nazeera</w:t>
      </w:r>
      <w:r w:rsidR="00405CC1">
        <w:t xml:space="preserve"> </w:t>
      </w:r>
      <w:r w:rsidRPr="00405CC1" w:rsidR="00405CC1">
        <w:t>Faro</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9808090194080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Richaan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2014/11/30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Amorey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2015/06/30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