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Божидара  Атанасова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29.5.2004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+359882760435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bojidara.atanasova5@gmail.com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