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Desislava</w:t>
      </w:r>
      <w:r>
        <w:rPr>
          <w:sz w:val="20"/>
          <w:szCs w:val="20"/>
        </w:rPr>
        <w:t xml:space="preserve"> </w:t>
      </w:r>
      <w:r w:rsidRPr="001D0D09">
        <w:rPr>
          <w:sz w:val="20"/>
          <w:szCs w:val="20"/>
        </w:rPr>
        <w:t>Popova</w:t>
      </w:r>
      <w:r w:rsidRPr="001D0D09">
        <w:rPr>
          <w:sz w:val="20"/>
          <w:szCs w:val="20"/>
          <w:lang w:val="bg-BG"/>
        </w:rPr>
        <w:t xml:space="preserve">                                                    Телефон:</w:t>
      </w:r>
      <w:r>
        <w:rPr>
          <w:sz w:val="20"/>
          <w:szCs w:val="20"/>
        </w:rPr>
        <w:t xml:space="preserve"> </w:t>
      </w:r>
      <w:r w:rsidRPr="001D0D09">
        <w:rPr>
          <w:sz w:val="20"/>
          <w:szCs w:val="20"/>
        </w:rPr>
        <w:t>+359877260500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desispop@gmail.com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