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Petia</w:t>
      </w:r>
      <w:r>
        <w:rPr>
          <w:sz w:val="20"/>
          <w:szCs w:val="20"/>
        </w:rPr>
        <w:t xml:space="preserve"> </w:t>
      </w:r>
      <w:r w:rsidRPr="001D0D09">
        <w:rPr>
          <w:sz w:val="20"/>
          <w:szCs w:val="20"/>
        </w:rPr>
        <w:t>petkova</w:t>
      </w:r>
      <w:r w:rsidRPr="001D0D09">
        <w:rPr>
          <w:sz w:val="20"/>
          <w:szCs w:val="20"/>
          <w:lang w:val="bg-BG"/>
        </w:rPr>
        <w:t xml:space="preserve">                                                    Телефон:</w:t>
      </w:r>
      <w:r>
        <w:rPr>
          <w:sz w:val="20"/>
          <w:szCs w:val="20"/>
        </w:rPr>
        <w:t xml:space="preserve"> </w:t>
      </w:r>
      <w:r w:rsidRPr="001D0D09">
        <w:rPr>
          <w:sz w:val="20"/>
          <w:szCs w:val="20"/>
        </w:rPr>
        <w:t>+359888047951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who_cares_@abv.bg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