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Tiffany</w:t>
      </w:r>
      <w:r w:rsidR="00405CC1">
        <w:t xml:space="preserve"> </w:t>
      </w:r>
      <w:r w:rsidRPr="00405CC1" w:rsidR="00405CC1">
        <w:t>Rademeyer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9001130080087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Gia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2020/11/26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Noah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2019/11/12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