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Paula</w:t>
      </w:r>
      <w:r w:rsidR="00405CC1">
        <w:t xml:space="preserve"> </w:t>
      </w:r>
      <w:r w:rsidRPr="00405CC1" w:rsidR="00405CC1">
        <w:t>Haupt</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8406140027088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Famke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2018/12/08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Anouk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2021/05/07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