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Laura</w:t>
      </w:r>
      <w:r>
        <w:rPr>
          <w:u w:val="single"/>
        </w:rPr>
        <w:t xml:space="preserve"> </w:t>
      </w:r>
      <w:r w:rsidRPr="009E5F62">
        <w:rPr>
          <w:u w:val="single"/>
        </w:rPr>
        <w:t>Madruga del Ganso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53544967R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Noa Del Prado Madruga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13/12/2016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>X</w:t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18/09/2026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Laura Madruga del Ganso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53544967R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