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Marie Dumoulin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Alexis Vassilev Dumoulin                                           </w:t>
      </w:r>
      <w:r w:rsidR="00B23860">
        <w:rPr>
          <w:rFonts w:eastAsia="Times New Roman" w:cstheme="minorHAnsi"/>
          <w:bCs/>
          <w:lang w:val="bg-BG" w:eastAsia="fr-FR"/>
        </w:rPr>
        <w:t>Date of Birth</w:t>
      </w:r>
      <w:r w:rsidRPr="00A54BC4">
        <w:rPr>
          <w:rFonts w:eastAsia="Times New Roman" w:cstheme="minorHAnsi"/>
          <w:bCs/>
          <w:lang w:eastAsia="fr-FR"/>
        </w:rPr>
        <w:t>: 18.4.2016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12.9.2026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