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greta</w:t>
      </w:r>
      <w:r>
        <w:rPr>
          <w:sz w:val="20"/>
          <w:szCs w:val="20"/>
        </w:rPr>
        <w:t xml:space="preserve"> </w:t>
      </w:r>
      <w:r w:rsidRPr="001D0D09">
        <w:rPr>
          <w:sz w:val="20"/>
          <w:szCs w:val="20"/>
        </w:rPr>
        <w:t>qgornica</w:t>
      </w:r>
      <w:r w:rsidRPr="001D0D09">
        <w:rPr>
          <w:sz w:val="20"/>
          <w:szCs w:val="20"/>
          <w:lang w:val="bg-BG"/>
        </w:rPr>
        <w:t xml:space="preserve">                                                    Телефон:</w:t>
      </w:r>
      <w:r>
        <w:rPr>
          <w:sz w:val="20"/>
          <w:szCs w:val="20"/>
        </w:rPr>
        <w:t xml:space="preserve"> </w:t>
      </w:r>
      <w:r w:rsidRPr="001D0D09">
        <w:rPr>
          <w:sz w:val="20"/>
          <w:szCs w:val="20"/>
        </w:rPr>
        <w:t>+359879322268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greta123@abv.bg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25.9.2026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