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sanja</w:t>
      </w:r>
      <w:r>
        <w:rPr>
          <w:sz w:val="20"/>
          <w:szCs w:val="20"/>
        </w:rPr>
        <w:t xml:space="preserve"> </w:t>
      </w:r>
      <w:r w:rsidRPr="001D0D09">
        <w:rPr>
          <w:sz w:val="20"/>
          <w:szCs w:val="20"/>
        </w:rPr>
        <w:t>lazic</w:t>
      </w:r>
      <w:r w:rsidRPr="001D0D09">
        <w:rPr>
          <w:sz w:val="20"/>
          <w:szCs w:val="20"/>
          <w:lang w:val="bg-BG"/>
        </w:rPr>
        <w:t xml:space="preserve">                                                    Телефон:</w:t>
      </w:r>
      <w:r>
        <w:rPr>
          <w:sz w:val="20"/>
          <w:szCs w:val="20"/>
        </w:rPr>
        <w:t xml:space="preserve"> </w:t>
      </w:r>
      <w:r w:rsidRPr="001D0D09">
        <w:rPr>
          <w:sz w:val="20"/>
          <w:szCs w:val="20"/>
        </w:rPr>
        <w:t>+381631170360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lazic12@abvv.bg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26.9.2026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