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Ирена</w:t>
      </w:r>
      <w:r>
        <w:rPr>
          <w:sz w:val="20"/>
          <w:szCs w:val="20"/>
        </w:rPr>
        <w:t xml:space="preserve"> </w:t>
      </w:r>
      <w:r w:rsidRPr="001D0D09">
        <w:rPr>
          <w:sz w:val="20"/>
          <w:szCs w:val="20"/>
        </w:rPr>
        <w:t>Матеева</w:t>
      </w:r>
      <w:r w:rsidRPr="001D0D09">
        <w:rPr>
          <w:sz w:val="20"/>
          <w:szCs w:val="20"/>
          <w:lang w:val="bg-BG"/>
        </w:rPr>
        <w:t xml:space="preserve">                                                    Телефон:</w:t>
      </w:r>
      <w:r>
        <w:rPr>
          <w:sz w:val="20"/>
          <w:szCs w:val="20"/>
        </w:rPr>
        <w:t xml:space="preserve"> </w:t>
      </w:r>
      <w:r w:rsidRPr="001D0D09">
        <w:rPr>
          <w:sz w:val="20"/>
          <w:szCs w:val="20"/>
        </w:rPr>
        <w:t>+3590883412247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renimateeva7@abv.bg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