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Диана</w:t>
      </w:r>
      <w:r>
        <w:rPr>
          <w:sz w:val="20"/>
          <w:szCs w:val="20"/>
        </w:rPr>
        <w:t xml:space="preserve"> </w:t>
      </w:r>
      <w:r w:rsidRPr="001D0D09">
        <w:rPr>
          <w:sz w:val="20"/>
          <w:szCs w:val="20"/>
        </w:rPr>
        <w:t>Колева</w:t>
      </w:r>
      <w:r w:rsidRPr="001D0D09">
        <w:rPr>
          <w:sz w:val="20"/>
          <w:szCs w:val="20"/>
          <w:lang w:val="bg-BG"/>
        </w:rPr>
        <w:t xml:space="preserve">                                                    Телефон:</w:t>
      </w:r>
      <w:r>
        <w:rPr>
          <w:sz w:val="20"/>
          <w:szCs w:val="20"/>
        </w:rPr>
        <w:t xml:space="preserve"> </w:t>
      </w:r>
      <w:r w:rsidRPr="001D0D09">
        <w:rPr>
          <w:sz w:val="20"/>
          <w:szCs w:val="20"/>
        </w:rPr>
        <w:t>+359878944455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di.koleva@abv.bg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