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Калоян</w:t>
      </w:r>
      <w:r>
        <w:rPr>
          <w:sz w:val="20"/>
          <w:szCs w:val="20"/>
        </w:rPr>
        <w:t xml:space="preserve"> </w:t>
      </w:r>
      <w:r w:rsidRPr="001D0D09">
        <w:rPr>
          <w:sz w:val="20"/>
          <w:szCs w:val="20"/>
        </w:rPr>
        <w:t>Ангелов</w:t>
      </w:r>
      <w:r w:rsidRPr="001D0D09">
        <w:rPr>
          <w:sz w:val="20"/>
          <w:szCs w:val="20"/>
          <w:lang w:val="bg-BG"/>
        </w:rPr>
        <w:t xml:space="preserve">                                                    Телефон:</w:t>
      </w:r>
      <w:r>
        <w:rPr>
          <w:sz w:val="20"/>
          <w:szCs w:val="20"/>
        </w:rPr>
        <w:t xml:space="preserve"> </w:t>
      </w:r>
      <w:r w:rsidRPr="001D0D09">
        <w:rPr>
          <w:sz w:val="20"/>
          <w:szCs w:val="20"/>
        </w:rPr>
        <w:t>+359884530059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altafini3331@abv.bg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22.9.2026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