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Vasil</w:t>
      </w:r>
      <w:r>
        <w:rPr>
          <w:sz w:val="20"/>
          <w:szCs w:val="20"/>
        </w:rPr>
        <w:t xml:space="preserve"> </w:t>
      </w:r>
      <w:r w:rsidRPr="001D0D09">
        <w:rPr>
          <w:sz w:val="20"/>
          <w:szCs w:val="20"/>
        </w:rPr>
        <w:t>Zhelyazkov</w:t>
      </w:r>
      <w:r w:rsidRPr="001D0D09">
        <w:rPr>
          <w:sz w:val="20"/>
          <w:szCs w:val="20"/>
          <w:lang w:val="bg-BG"/>
        </w:rPr>
        <w:t xml:space="preserve">                                                    Телефон:</w:t>
      </w:r>
      <w:r>
        <w:rPr>
          <w:sz w:val="20"/>
          <w:szCs w:val="20"/>
        </w:rPr>
        <w:t xml:space="preserve"> </w:t>
      </w:r>
      <w:r w:rsidRPr="001D0D09">
        <w:rPr>
          <w:sz w:val="20"/>
          <w:szCs w:val="20"/>
        </w:rPr>
        <w:t>+3590876836787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vasil.zhelyazkov00@gmail.com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23.9.2026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