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Alon</w:t>
      </w:r>
      <w:r w:rsidR="00594BA5">
        <w:rPr>
          <w:sz w:val="20"/>
          <w:szCs w:val="20"/>
          <w:lang w:val="bg-BG"/>
        </w:rPr>
        <w:t xml:space="preserve"> </w:t>
      </w:r>
      <w:r w:rsidRPr="001D0D09">
        <w:rPr>
          <w:sz w:val="20"/>
          <w:szCs w:val="20"/>
        </w:rPr>
        <w:t>Touti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+972528408483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shimrit2t@gmail.com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