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7AD5" w:rsidP="007E7AD5" w:rsidRDefault="007E7AD5" w14:paraId="470E8279" w14:textId="5C180BC8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  <w:r w:rsidRPr="007E7AD5"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  <w:t>ДЕКЛАРАЦИЯ ЗА ИНФОРМИРАНО СЪГЛАСИЕ</w:t>
      </w:r>
    </w:p>
    <w:p w:rsidRPr="007E7AD5" w:rsidR="007E7AD5" w:rsidP="007E7AD5" w:rsidRDefault="007E7AD5" w14:paraId="2188DB63" w14:textId="77777777">
      <w:pPr>
        <w:shd w:val="clear" w:color="auto" w:fill="FFFFFF"/>
        <w:spacing w:after="0" w:line="240" w:lineRule="auto"/>
        <w:jc w:val="center"/>
        <w:textAlignment w:val="baseline"/>
        <w:rPr>
          <w:rFonts w:ascii="Calibri" w:hAnsi="Calibri" w:eastAsia="Times New Roman" w:cs="Calibri"/>
          <w:b/>
          <w:bCs/>
          <w:sz w:val="24"/>
          <w:szCs w:val="24"/>
          <w:u w:val="single"/>
          <w:lang w:eastAsia="bg-BG"/>
        </w:rPr>
      </w:pPr>
    </w:p>
    <w:p w:rsidRPr="00120EAB" w:rsidR="00120EAB" w:rsidP="00120EAB" w:rsidRDefault="00120EAB" w14:paraId="6624A33A" w14:textId="7DF8A63E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С достъпа и използването на съоръженията и услугите на Kamenitza Pool &amp; Gym, Вие се съгласявате със следните правила и условия:</w:t>
      </w:r>
    </w:p>
    <w:p w:rsidRPr="00120EAB" w:rsidR="00120EAB" w:rsidP="007E7AD5" w:rsidRDefault="00120EAB" w14:paraId="060BFA99" w14:textId="356BE4A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Използване на данни: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Вашите тренировъчни данни ще се използват единствено за персонализиране на тренировъчния Ви процес и подобряване качеството на услугите.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5D3BFF7E" w14:textId="1831468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Правила на обекта: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Всички потребители са длъжни да спазват вътрешния ред на Kamenitza Pool &amp; Gym, включително мерки за безопасност, хигиенни изисквания и уважително поведение. Задължително е използването на чисти обувки. Задължително е използването на кърпа по време на тренировка. Задължително е използването на уредите да бъде по предназначението им. Задължително е спазването на доброто поведение и комфорта на останалите посетители. Забранено е тренирането гол, бос или по чехли. Забранено е бръсненето в съблекалните. Забранено е хвърлянето и блъскането на уредите.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6C6F5755" w14:textId="2F0E28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Промени в услугите: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си запазва правото да променя условия по абонаментни планове и други предлагани услуги на територията на комплекса по всяко време.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7E7AD5" w:rsidRDefault="00120EAB" w14:paraId="04579861" w14:textId="1ACCF8C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Ограничение на отговорността: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Kamenitza Pool &amp; Gym не носи отговорност за наранявания, контузии и щети, произтичащи от неправилна употреба на уредите или неспазване на инструкциите на треньорите. Kamenitza Pool &amp; Gym също не носи отговорност за изгубени ценни вещи и пари, които не са поставени в сейфовете на комплекса по време на тренировка.</w:t>
      </w:r>
      <w:r w:rsidR="007E7AD5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br/>
      </w:r>
    </w:p>
    <w:p w:rsidRPr="00120EAB" w:rsidR="00120EAB" w:rsidP="00120EAB" w:rsidRDefault="00120EAB" w14:paraId="2F7D6BA6" w14:textId="777777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hAnsi="Calibri" w:eastAsia="Times New Roman" w:cs="Calibri"/>
          <w:color w:val="242424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b/>
          <w:bCs/>
          <w:color w:val="242424"/>
          <w:sz w:val="24"/>
          <w:szCs w:val="24"/>
          <w:lang w:eastAsia="bg-BG"/>
        </w:rPr>
        <w:t>Ограничаване на достъпа на клиенти: </w:t>
      </w:r>
      <w:r w:rsidRPr="00120EAB">
        <w:rPr>
          <w:rFonts w:ascii="Calibri" w:hAnsi="Calibri" w:eastAsia="Times New Roman" w:cs="Calibri"/>
          <w:color w:val="242424"/>
          <w:sz w:val="24"/>
          <w:szCs w:val="24"/>
          <w:lang w:eastAsia="bg-BG"/>
        </w:rPr>
        <w:t>Клубът има правото по всяко време да ограничи достъпа на клиенти, които не спазват установените правила, без да се връща платената сума за карта.</w:t>
      </w:r>
    </w:p>
    <w:p w:rsidR="00120EAB" w:rsidP="00120EAB" w:rsidRDefault="00120EAB" w14:paraId="799791CC" w14:textId="6785855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t>Настоящите условия могат да бъдат актуализирани периодично. Преподписването на месечен абонаментен план означава съгласие с най-новата им версия.</w:t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</w:r>
      <w:r w:rsidRPr="00120EAB">
        <w:rPr>
          <w:rFonts w:ascii="Calibri" w:hAnsi="Calibri" w:eastAsia="Times New Roman" w:cs="Calibri"/>
          <w:sz w:val="24"/>
          <w:szCs w:val="24"/>
          <w:lang w:eastAsia="bg-BG"/>
        </w:rPr>
        <w:br/>
        <w:t>Подписването на тази декларация, показва, че сте съгласни с общите условия за посещение и ползване на Kamenitza Pool &amp; Gym.</w:t>
      </w:r>
    </w:p>
    <w:p w:rsidR="007E7AD5" w:rsidP="00120EAB" w:rsidRDefault="007E7AD5" w14:paraId="08585A1B" w14:textId="408583F1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eastAsia="bg-BG"/>
        </w:rPr>
      </w:pPr>
    </w:p>
    <w:p w:rsidRPr="007E7AD5" w:rsidR="007E7AD5" w:rsidP="007E7AD5" w:rsidRDefault="007E7AD5" w14:paraId="383162F7" w14:textId="07BAD566">
      <w:pPr>
        <w:ind w:left="180" w:right="345"/>
        <w:jc w:val="both"/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</w:pPr>
      <w:r w:rsidRPr="007E7AD5">
        <w:rPr>
          <w:rStyle w:val="normaltextrun"/>
          <w:rFonts w:ascii="Calibri" w:hAnsi="Calibri" w:eastAsia="Times New Roman" w:cs="Times New Roman"/>
          <w:sz w:val="24"/>
          <w:szCs w:val="24"/>
          <w:lang w:eastAsia="bg-BG"/>
        </w:rPr>
        <w:t>Декларатор:</w:t>
      </w:r>
    </w:p>
    <w:p w:rsidRPr="007E7AD5" w:rsidR="007E7AD5" w:rsidP="007E7AD5" w:rsidRDefault="007E7AD5" w14:paraId="59AE7C83" w14:textId="25996D31">
      <w:pPr>
        <w:rPr>
          <w:rFonts w:ascii="Verdana" w:hAnsi="Verdana"/>
          <w:sz w:val="24"/>
          <w:szCs w:val="24"/>
        </w:rPr>
      </w:pPr>
      <w:r w:rsidRPr="007E7AD5">
        <w:rPr>
          <w:rFonts w:ascii="Calibri" w:hAnsi="Calibri" w:eastAsia="Calibri" w:cs="Calibri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9264" behindDoc="1" locked="0" layoutInCell="1" allowOverlap="1" wp14:editId="670A698F" wp14:anchorId="0C2C854B">
            <wp:simplePos x="0" y="0"/>
            <wp:positionH relativeFrom="column">
              <wp:posOffset>4255597</wp:posOffset>
            </wp:positionH>
            <wp:positionV relativeFrom="paragraph">
              <wp:posOffset>5715</wp:posOffset>
            </wp:positionV>
            <wp:extent cx="944880" cy="472440"/>
            <wp:effectExtent l="0" t="0" r="762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7AD5">
        <w:rPr>
          <w:rFonts w:ascii="Calibri" w:hAnsi="Calibri" w:cs="Calibri"/>
          <w:sz w:val="24"/>
          <w:szCs w:val="24"/>
        </w:rPr>
        <w:t>Борис Пенев</w:t>
      </w:r>
      <w:r w:rsidRPr="007E7AD5">
        <w:rPr>
          <w:rFonts w:ascii="Verdana" w:hAnsi="Verdana"/>
          <w:sz w:val="24"/>
          <w:szCs w:val="24"/>
        </w:rPr>
        <w:t xml:space="preserve">                                              </w:t>
      </w:r>
      <w:r w:rsidRPr="007E7AD5">
        <w:rPr>
          <w:rFonts w:cstheme="minorHAnsi"/>
          <w:sz w:val="24"/>
          <w:szCs w:val="24"/>
        </w:rPr>
        <w:t>Подпис:</w:t>
      </w:r>
      <w:r w:rsidRPr="007E7AD5">
        <w:rPr>
          <w:rFonts w:ascii="Verdana" w:hAnsi="Verdana"/>
          <w:sz w:val="24"/>
          <w:szCs w:val="24"/>
        </w:rPr>
        <w:t xml:space="preserve"> </w:t>
      </w:r>
    </w:p>
    <w:p w:rsidRPr="007E7AD5" w:rsidR="007E7AD5" w:rsidP="007E7AD5" w:rsidRDefault="007E7AD5" w14:paraId="15EBA52E" w14:textId="77777777">
      <w:pPr>
        <w:jc w:val="both"/>
        <w:rPr>
          <w:sz w:val="24"/>
          <w:szCs w:val="24"/>
          <w:lang w:val="en-US"/>
        </w:rPr>
      </w:pPr>
      <w:r w:rsidRPr="007E7AD5">
        <w:rPr>
          <w:sz w:val="24"/>
          <w:szCs w:val="24"/>
          <w:lang w:val="en-US"/>
        </w:rPr>
        <w:t>11.9.2026 г.</w:t>
      </w:r>
    </w:p>
    <w:p w:rsidRPr="00120EAB" w:rsidR="007E7AD5" w:rsidP="00120EAB" w:rsidRDefault="007E7AD5" w14:paraId="5D238EFD" w14:textId="77777777">
      <w:pPr>
        <w:shd w:val="clear" w:color="auto" w:fill="FFFFFF"/>
        <w:spacing w:after="0" w:line="240" w:lineRule="auto"/>
        <w:textAlignment w:val="baseline"/>
        <w:rPr>
          <w:rFonts w:ascii="Calibri" w:hAnsi="Calibri" w:eastAsia="Times New Roman" w:cs="Calibri"/>
          <w:sz w:val="24"/>
          <w:szCs w:val="24"/>
          <w:lang w:val="en-US" w:eastAsia="bg-BG"/>
        </w:rPr>
      </w:pPr>
    </w:p>
    <w:p w:rsidRPr="007E7AD5" w:rsidR="006D35F8" w:rsidRDefault="006D35F8" w14:paraId="584B0E57" w14:textId="77777777">
      <w:pPr>
        <w:rPr>
          <w:sz w:val="24"/>
          <w:szCs w:val="24"/>
        </w:rPr>
      </w:pPr>
    </w:p>
    <w:sectPr w:rsidRPr="007E7AD5" w:rsidR="006D35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F4FF6"/>
    <w:multiLevelType w:val="multilevel"/>
    <w:tmpl w:val="94BA4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EAB"/>
    <w:rsid w:val="00120EAB"/>
    <w:rsid w:val="006D35F8"/>
    <w:rsid w:val="007E7AD5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B8798"/>
  <w15:chartTrackingRefBased/>
  <w15:docId w15:val="{68623C2C-7D78-43E5-A695-5B1241034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7E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3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1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8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2025-06-13T08:27:00Z</dcterms:created>
  <dcterms:modified xsi:type="dcterms:W3CDTF">2025-06-13T11:13:00Z</dcterms:modified>
</cp:coreProperties>
</file>