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Asia Romanowska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+48505505957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Bianka Romanowska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26.02.2017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