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650FD9" w:rsidRDefault="00000000" w14:paraId="67260C3C" w14:textId="77777777">
      <w:pPr>
        <w:pStyle w:val="wP3"/>
        <w:rPr>
          <w:rFonts w:hint="eastAsia"/>
        </w:rPr>
      </w:pPr>
      <w:r>
        <w:t>DICHIARAZIONE ACCETTAZIONE RISCHI E CONSENSI ARRAMPICATA MINORI</w:t>
      </w:r>
    </w:p>
    <w:p w:rsidR="00650FD9" w:rsidRDefault="00650FD9" w14:paraId="39B04EFC" w14:textId="77777777">
      <w:pPr>
        <w:pStyle w:val="wStandard"/>
        <w:rPr>
          <w:rFonts w:hint="eastAsia"/>
        </w:rPr>
      </w:pPr>
    </w:p>
    <w:p w:rsidR="00650FD9" w:rsidRDefault="00650FD9" w14:paraId="3BD2F6AF" w14:textId="77777777">
      <w:pPr>
        <w:pStyle w:val="wStandard"/>
        <w:rPr>
          <w:rFonts w:hint="eastAsia"/>
        </w:rPr>
      </w:pPr>
    </w:p>
    <w:p w:rsidR="00650FD9" w:rsidRDefault="00000000" w14:paraId="274E68F3" w14:textId="77777777">
      <w:pPr>
        <w:pStyle w:val="wStandard"/>
        <w:rPr>
          <w:rFonts w:hint="eastAsia"/>
        </w:rPr>
      </w:pPr>
      <w:r>
        <w:t>Io sottoscritto</w:t>
      </w:r>
    </w:p>
    <w:p w:rsidR="00650FD9" w:rsidRDefault="00000000" w14:paraId="061CEFCC" w14:textId="77777777">
      <w:pPr>
        <w:pStyle w:val="wStandard"/>
        <w:rPr>
          <w:rFonts w:hint="eastAsia"/>
        </w:rPr>
      </w:pPr>
      <w:r>
        <w:t>Immacolata      Santella</w:t>
      </w:r>
      <w:bookmarkStart w:name="_Hlk155268537" w:id="0"/>
      <w:bookmarkEnd w:id="0"/>
    </w:p>
    <w:p w:rsidR="00650FD9" w:rsidRDefault="00000000" w14:paraId="1F281D75" w14:textId="77777777">
      <w:pPr>
        <w:pStyle w:val="wStandard"/>
        <w:rPr>
          <w:rFonts w:hint="eastAsia"/>
        </w:rPr>
      </w:pPr>
      <w:r>
        <w:t>Nato il 09/11/1975   numero di telefono     +393494762098</w:t>
      </w:r>
    </w:p>
    <w:p w:rsidR="00650FD9" w:rsidRDefault="00000000" w14:paraId="60FEDBC2" w14:textId="77777777">
      <w:pPr>
        <w:pStyle w:val="wStandard"/>
        <w:rPr>
          <w:rFonts w:hint="eastAsia"/>
        </w:rPr>
      </w:pPr>
      <w:r>
        <w:t>e-mail sa.imma2012@gmail.com      e residente in Via Sicilia 13A  </w:t>
      </w:r>
    </w:p>
    <w:p w:rsidR="00650FD9" w:rsidRDefault="00000000" w14:paraId="2C417B8B" w14:textId="77777777">
      <w:pPr>
        <w:pStyle w:val="wStandard"/>
        <w:rPr>
          <w:rFonts w:hint="eastAsia"/>
        </w:rPr>
      </w:pPr>
      <w:r>
        <w:t>,Codice Fiscale:    SNTMCL75S49A509E</w:t>
      </w:r>
    </w:p>
    <w:p w:rsidR="00650FD9" w:rsidRDefault="00650FD9" w14:paraId="672D43B5" w14:textId="77777777">
      <w:pPr>
        <w:pStyle w:val="wP11"/>
        <w:rPr>
          <w:rFonts w:hint="eastAsia"/>
        </w:rPr>
      </w:pPr>
    </w:p>
    <w:p w:rsidR="00650FD9" w:rsidRDefault="00000000" w14:paraId="4E8B6A25" w14:textId="77777777">
      <w:pPr>
        <w:pStyle w:val="wP11"/>
        <w:rPr>
          <w:rFonts w:hint="eastAsia"/>
        </w:rPr>
      </w:pPr>
      <w:r>
        <w:rPr>
          <w:rStyle w:val="wT19"/>
        </w:rPr>
        <w:t>Genitore di</w:t>
      </w:r>
    </w:p>
    <w:p w:rsidR="00650FD9" w:rsidRDefault="00000000" w14:paraId="5573DCCA" w14:textId="77777777">
      <w:pPr>
        <w:pStyle w:val="wP11"/>
        <w:rPr>
          <w:rFonts w:hint="eastAsia"/>
        </w:rPr>
      </w:pPr>
      <w:r>
        <w:t xml:space="preserve">Alessio  , Nato il 29/05/2017 , </w:t>
      </w:r>
    </w:p>
    <w:p w:rsidR="00650FD9" w:rsidRDefault="00000000" w14:paraId="58EA18EF" w14:textId="77777777">
      <w:pPr>
        <w:pStyle w:val="wP11"/>
        <w:rPr>
          <w:rFonts w:hint="eastAsia"/>
        </w:rPr>
      </w:pPr>
      <w:r>
        <w:t>Luogo di nascita del minore: Anzio</w:t>
      </w:r>
    </w:p>
    <w:p w:rsidR="00650FD9" w:rsidRDefault="00000000" w14:paraId="27CB63B7" w14:textId="77777777">
      <w:pPr>
        <w:pStyle w:val="wP11"/>
        <w:rPr>
          <w:rFonts w:hint="eastAsia"/>
        </w:rPr>
      </w:pPr>
      <w:r>
        <w:t>Codice fiscale del minore: PTRLSS17E29A323W</w:t>
      </w:r>
    </w:p>
    <w:p w:rsidR="00650FD9" w:rsidRDefault="00650FD9" w14:paraId="40BD239F" w14:textId="77777777">
      <w:pPr>
        <w:pStyle w:val="wP11"/>
        <w:rPr>
          <w:rFonts w:hint="eastAsia"/>
        </w:rPr>
      </w:pPr>
    </w:p>
    <w:p w:rsidR="00650FD9" w:rsidRDefault="00650FD9" w14:paraId="330C50D2" w14:textId="77777777">
      <w:pPr>
        <w:pStyle w:val="wP11"/>
        <w:rPr>
          <w:rFonts w:hint="eastAsia"/>
        </w:rPr>
      </w:pPr>
    </w:p>
    <w:p w:rsidR="00650FD9" w:rsidRDefault="00000000" w14:paraId="7A855BC2" w14:textId="77777777">
      <w:pPr>
        <w:pStyle w:val="wP11"/>
        <w:rPr>
          <w:rFonts w:hint="eastAsia"/>
        </w:rPr>
      </w:pPr>
      <w:r>
        <w:t>A****** , Nato il 15/09/2026</w:t>
      </w:r>
    </w:p>
    <w:p w:rsidR="00650FD9" w:rsidRDefault="00000000" w14:paraId="691E08A7" w14:textId="77777777">
      <w:pPr>
        <w:pStyle w:val="wP11"/>
        <w:rPr>
          <w:rFonts w:hint="eastAsia"/>
        </w:rPr>
      </w:pPr>
      <w:r>
        <w:t>Luogo di nascita del minore: Anzio</w:t>
      </w:r>
    </w:p>
    <w:p w:rsidR="00650FD9" w:rsidRDefault="00000000" w14:paraId="403ECD27" w14:textId="77777777">
      <w:pPr>
        <w:pStyle w:val="wP11"/>
        <w:rPr>
          <w:rFonts w:hint="eastAsia"/>
        </w:rPr>
      </w:pPr>
      <w:r>
        <w:t>Codice fiscale del minore: </w:t>
      </w:r>
    </w:p>
    <w:p w:rsidR="00650FD9" w:rsidRDefault="00650FD9" w14:paraId="44512CE1" w14:textId="77777777">
      <w:pPr>
        <w:pStyle w:val="wP11"/>
        <w:rPr>
          <w:rFonts w:hint="eastAsia"/>
        </w:rPr>
      </w:pPr>
    </w:p>
    <w:p w:rsidRPr="00295050" w:rsidR="00650FD9" w:rsidRDefault="00000000" w14:paraId="79339A29" w14:textId="77777777">
      <w:pPr>
        <w:pStyle w:val="a3"/>
        <w:rPr>
          <w:i/>
          <w:iCs/>
          <w:lang w:val="pt-PT"/>
        </w:rPr>
      </w:pPr>
      <w:bookmarkStart w:name="docs-internal-guid-7882ee2c-7fff-09c1-2d" w:id="1"/>
      <w:bookmarkEnd w:id="1"/>
      <w:r w:rsidRPr="00295050">
        <w:rPr>
          <w:rFonts w:ascii="inherit" w:hAnsi="inherit"/>
          <w:i/>
          <w:iCs/>
          <w:color w:val="333333"/>
          <w:sz w:val="28"/>
          <w:lang w:val="pt-PT"/>
        </w:rPr>
        <w:t xml:space="preserve">dichiaro di aver letto e compreso il seguente modulo informativo sui rischi e consensi: </w:t>
      </w:r>
    </w:p>
    <w:p w:rsidR="00650FD9" w:rsidRDefault="00650FD9" w14:paraId="4BAE22B6" w14:textId="77777777">
      <w:pPr>
        <w:pStyle w:val="wP11"/>
        <w:rPr>
          <w:rFonts w:hint="eastAsia"/>
          <w:i/>
          <w:iCs/>
        </w:rPr>
      </w:pPr>
    </w:p>
    <w:p w:rsidR="00650FD9" w:rsidRDefault="00650FD9" w14:paraId="727677DB" w14:textId="77777777">
      <w:pPr>
        <w:pStyle w:val="wP11"/>
        <w:rPr>
          <w:rFonts w:hint="eastAsia"/>
        </w:rPr>
      </w:pPr>
    </w:p>
    <w:p w:rsidRPr="00295050" w:rsidR="00650FD9" w:rsidRDefault="00000000" w14:paraId="45E1014C" w14:textId="77777777">
      <w:pPr>
        <w:pStyle w:val="a3"/>
        <w:rPr>
          <w:rFonts w:ascii="inherit" w:hAnsi="inherit"/>
          <w:b/>
          <w:color w:val="333333"/>
          <w:sz w:val="22"/>
          <w:lang w:val="pt-PT"/>
        </w:rPr>
      </w:pPr>
      <w:bookmarkStart w:name="docs-internal-guid-84aba8a0-7fff-4935-ec" w:id="2"/>
      <w:bookmarkEnd w:id="2"/>
      <w:r w:rsidRPr="00295050">
        <w:rPr>
          <w:rFonts w:ascii="Liberation Serif" w:hAnsi="Liberation Serif" w:eastAsia="Liberation Serif" w:cs="Liberation Serif"/>
          <w:color w:val="000000"/>
          <w:sz w:val="22"/>
          <w:lang w:val="pt-PT"/>
        </w:rPr>
        <w:t>Modulo informativo sui rischi e consensi</w:t>
      </w:r>
    </w:p>
    <w:p w:rsidRPr="00295050" w:rsidR="00650FD9" w:rsidRDefault="00650FD9" w14:paraId="63FB9A72" w14:textId="77777777">
      <w:pPr>
        <w:pStyle w:val="a3"/>
        <w:rPr>
          <w:lang w:val="pt-PT"/>
        </w:rPr>
      </w:pPr>
    </w:p>
    <w:p w:rsidRPr="00295050" w:rsidR="00650FD9" w:rsidRDefault="00000000" w14:paraId="4660FF73" w14:textId="77777777">
      <w:pPr>
        <w:pStyle w:val="a3"/>
        <w:spacing w:after="0" w:line="331" w:lineRule="auto"/>
        <w:rPr>
          <w:lang w:val="pt-PT"/>
        </w:rPr>
      </w:pPr>
      <w:r w:rsidRPr="00295050">
        <w:rPr>
          <w:rFonts w:ascii="Liberation Serif" w:hAnsi="Liberation Serif"/>
          <w:color w:val="333333"/>
          <w:sz w:val="22"/>
          <w:lang w:val="pt-PT"/>
        </w:rPr>
        <w:t xml:space="preserve">Tutte le attività di arrampicata, bouldering e lead, comportano un </w:t>
      </w:r>
      <w:r w:rsidRPr="00295050">
        <w:rPr>
          <w:rFonts w:ascii="Liberation Serif" w:hAnsi="Liberation Serif"/>
          <w:i/>
          <w:color w:val="333333"/>
          <w:sz w:val="22"/>
          <w:lang w:val="pt-PT"/>
        </w:rPr>
        <w:t>rischio di lesione o morte</w:t>
      </w:r>
      <w:r w:rsidRPr="00295050">
        <w:rPr>
          <w:rFonts w:ascii="Liberation Serif" w:hAnsi="Liberation Serif"/>
          <w:color w:val="333333"/>
          <w:sz w:val="22"/>
          <w:lang w:val="pt-PT"/>
        </w:rPr>
        <w:t xml:space="preserve">. I partecipanti devono esserne consapevoli che seguendo tutte le regole si minimizzano drasticamente i rischi, ma non si azzerano. C’è sempre un rischio di incidente e lesione. È responsabilità del partecipante aderire alle </w:t>
      </w:r>
      <w:r w:rsidRPr="00295050">
        <w:rPr>
          <w:rFonts w:ascii="Liberation Serif" w:hAnsi="Liberation Serif"/>
          <w:b/>
          <w:color w:val="333333"/>
          <w:sz w:val="22"/>
          <w:lang w:val="pt-PT"/>
        </w:rPr>
        <w:t>condizioni di utilizzo</w:t>
      </w:r>
      <w:r w:rsidRPr="00295050">
        <w:rPr>
          <w:color w:val="333333"/>
          <w:lang w:val="pt-PT"/>
        </w:rPr>
        <w:t xml:space="preserve"> </w:t>
      </w:r>
      <w:r w:rsidRPr="00295050">
        <w:rPr>
          <w:rFonts w:ascii="Liberation Serif" w:hAnsi="Liberation Serif"/>
          <w:color w:val="333333"/>
          <w:sz w:val="22"/>
          <w:lang w:val="pt-PT"/>
        </w:rPr>
        <w:t>della struttura.</w:t>
      </w:r>
    </w:p>
    <w:p w:rsidRPr="00295050" w:rsidR="00650FD9" w:rsidRDefault="00650FD9" w14:paraId="1234B82B" w14:textId="77777777">
      <w:pPr>
        <w:pStyle w:val="a3"/>
        <w:rPr>
          <w:lang w:val="pt-PT"/>
        </w:rPr>
      </w:pPr>
    </w:p>
    <w:p w:rsidRPr="00295050" w:rsidR="00650FD9" w:rsidRDefault="00000000" w14:paraId="0B8A17DA" w14:textId="77777777">
      <w:pPr>
        <w:pStyle w:val="a3"/>
        <w:spacing w:after="0" w:line="331" w:lineRule="auto"/>
        <w:rPr>
          <w:rFonts w:ascii="Liberation Serif" w:hAnsi="Liberation Serif"/>
          <w:i/>
          <w:color w:val="333333"/>
          <w:sz w:val="22"/>
          <w:lang w:val="pt-PT"/>
        </w:rPr>
      </w:pPr>
      <w:r w:rsidRPr="00295050">
        <w:rPr>
          <w:rFonts w:ascii="Liberation Serif" w:hAnsi="Liberation Serif"/>
          <w:i/>
          <w:color w:val="333333"/>
          <w:sz w:val="22"/>
          <w:lang w:val="pt-PT"/>
        </w:rPr>
        <w:t>È importante che tu legga e comprenda questo documento. Firmando questo modulo, affermi di comprendere che questi rischi non possono essere completamente rimossi. Se non comprendi la terminologia usata o qualche contenuto, chiedi spiegazioni ai membri dello staff.</w:t>
      </w:r>
    </w:p>
    <w:p w:rsidRPr="00295050" w:rsidR="00650FD9" w:rsidRDefault="00650FD9" w14:paraId="4BC1AB96" w14:textId="77777777">
      <w:pPr>
        <w:pStyle w:val="a3"/>
        <w:rPr>
          <w:lang w:val="pt-PT"/>
        </w:rPr>
      </w:pPr>
    </w:p>
    <w:p w:rsidRPr="00295050" w:rsidR="00650FD9" w:rsidRDefault="00000000" w14:paraId="5FE06578" w14:textId="77777777">
      <w:pPr>
        <w:pStyle w:val="a3"/>
        <w:spacing w:after="0" w:line="331" w:lineRule="auto"/>
        <w:rPr>
          <w:rFonts w:ascii="Liberation Serif" w:hAnsi="Liberation Serif"/>
          <w:color w:val="333333"/>
          <w:sz w:val="22"/>
          <w:lang w:val="pt-PT"/>
        </w:rPr>
      </w:pPr>
      <w:r w:rsidRPr="00295050">
        <w:rPr>
          <w:rFonts w:ascii="Liberation Serif" w:hAnsi="Liberation Serif"/>
          <w:color w:val="333333"/>
          <w:sz w:val="22"/>
          <w:lang w:val="pt-PT"/>
        </w:rPr>
        <w:t>- Passa per la reception ogni volta che vieni ad arrampicare.</w:t>
      </w:r>
    </w:p>
    <w:p w:rsidRPr="00295050" w:rsidR="00650FD9" w:rsidRDefault="00000000" w14:paraId="3EA18D7A" w14:textId="77777777">
      <w:pPr>
        <w:pStyle w:val="a3"/>
        <w:spacing w:after="0" w:line="331" w:lineRule="auto"/>
        <w:rPr>
          <w:rFonts w:ascii="Liberation Serif" w:hAnsi="Liberation Serif"/>
          <w:color w:val="000000"/>
          <w:sz w:val="22"/>
          <w:lang w:val="pt-PT"/>
        </w:rPr>
      </w:pPr>
      <w:r w:rsidRPr="00295050">
        <w:rPr>
          <w:rFonts w:ascii="Liberation Serif" w:hAnsi="Liberation Serif"/>
          <w:color w:val="000000"/>
          <w:sz w:val="22"/>
          <w:lang w:val="pt-PT"/>
        </w:rPr>
        <w:t>- Comportati sempre con prudenza, verso te stesso e verso gli altri.</w:t>
      </w:r>
    </w:p>
    <w:p w:rsidRPr="00295050" w:rsidR="00650FD9" w:rsidRDefault="00000000" w14:paraId="56BD55D7" w14:textId="77777777">
      <w:pPr>
        <w:pStyle w:val="a3"/>
        <w:spacing w:after="0" w:line="331" w:lineRule="auto"/>
        <w:rPr>
          <w:rFonts w:ascii="Liberation Serif" w:hAnsi="Liberation Serif"/>
          <w:color w:val="000000"/>
          <w:sz w:val="22"/>
          <w:lang w:val="pt-PT"/>
        </w:rPr>
      </w:pPr>
      <w:r w:rsidRPr="00295050">
        <w:rPr>
          <w:rFonts w:ascii="Liberation Serif" w:hAnsi="Liberation Serif"/>
          <w:color w:val="000000"/>
          <w:sz w:val="22"/>
          <w:lang w:val="pt-PT"/>
        </w:rPr>
        <w:t>- Segnala ogni problema con la struttura, l’equipaggiamento o con il comportamento di altri arrampicatori ad un membro dello staff (in particolare è molto importante nel caso si incorra in una presa che si muove o che è danneggiata).</w:t>
      </w:r>
    </w:p>
    <w:p w:rsidRPr="00295050" w:rsidR="00650FD9" w:rsidRDefault="00000000" w14:paraId="3892EEC0" w14:textId="77777777">
      <w:pPr>
        <w:pStyle w:val="a3"/>
        <w:spacing w:after="0" w:line="331" w:lineRule="auto"/>
        <w:rPr>
          <w:rFonts w:ascii="Liberation Serif" w:hAnsi="Liberation Serif"/>
          <w:color w:val="000000"/>
          <w:sz w:val="22"/>
          <w:lang w:val="pt-PT"/>
        </w:rPr>
      </w:pPr>
      <w:r w:rsidRPr="00295050">
        <w:rPr>
          <w:rFonts w:ascii="Liberation Serif" w:hAnsi="Liberation Serif"/>
          <w:color w:val="000000"/>
          <w:sz w:val="22"/>
          <w:lang w:val="pt-PT"/>
        </w:rPr>
        <w:lastRenderedPageBreak/>
        <w:t>- Fai attenzione alle persone che sono intorno a te, le tue azioni le possono influenzare.</w:t>
      </w:r>
    </w:p>
    <w:p w:rsidRPr="00295050" w:rsidR="00650FD9" w:rsidRDefault="00000000" w14:paraId="77DE06D3" w14:textId="77777777">
      <w:pPr>
        <w:pStyle w:val="a3"/>
        <w:spacing w:after="0" w:line="331" w:lineRule="auto"/>
        <w:rPr>
          <w:rFonts w:ascii="Liberation Serif" w:hAnsi="Liberation Serif"/>
          <w:color w:val="000000"/>
          <w:sz w:val="22"/>
          <w:lang w:val="pt-PT"/>
        </w:rPr>
      </w:pPr>
      <w:r w:rsidRPr="00295050">
        <w:rPr>
          <w:rFonts w:ascii="Liberation Serif" w:hAnsi="Liberation Serif"/>
          <w:color w:val="000000"/>
          <w:sz w:val="22"/>
          <w:lang w:val="pt-PT"/>
        </w:rPr>
        <w:t>- Non stare mai sotto qualcuno che sta arrampicando (nella zona dove potrebbe atterrare in caso di caduta).</w:t>
      </w:r>
    </w:p>
    <w:p w:rsidRPr="00295050" w:rsidR="00650FD9" w:rsidRDefault="00000000" w14:paraId="1BB8CD02" w14:textId="77777777">
      <w:pPr>
        <w:pStyle w:val="a3"/>
        <w:spacing w:after="0" w:line="331" w:lineRule="auto"/>
        <w:rPr>
          <w:rFonts w:ascii="Liberation Serif" w:hAnsi="Liberation Serif"/>
          <w:color w:val="000000"/>
          <w:sz w:val="22"/>
          <w:lang w:val="pt-PT"/>
        </w:rPr>
      </w:pPr>
      <w:r w:rsidRPr="00295050">
        <w:rPr>
          <w:rFonts w:ascii="Liberation Serif" w:hAnsi="Liberation Serif"/>
          <w:color w:val="000000"/>
          <w:sz w:val="22"/>
          <w:lang w:val="pt-PT"/>
        </w:rPr>
        <w:t>- Se accompagni un minore, non perderlo mai di vista, supervisionandolo da vicino di modo da avere sempre sotto controllo ogni suo comportamento.</w:t>
      </w:r>
    </w:p>
    <w:p w:rsidRPr="00295050" w:rsidR="00650FD9" w:rsidRDefault="00650FD9" w14:paraId="1B9D7F0D" w14:textId="77777777">
      <w:pPr>
        <w:pStyle w:val="a3"/>
        <w:rPr>
          <w:lang w:val="pt-PT"/>
        </w:rPr>
      </w:pPr>
    </w:p>
    <w:p w:rsidRPr="00295050" w:rsidR="00650FD9" w:rsidRDefault="00000000" w14:paraId="041FC77B" w14:textId="77777777">
      <w:pPr>
        <w:pStyle w:val="a3"/>
        <w:spacing w:after="0" w:line="331" w:lineRule="auto"/>
        <w:rPr>
          <w:rFonts w:ascii="Liberation Serif" w:hAnsi="Liberation Serif"/>
          <w:b/>
          <w:color w:val="333333"/>
          <w:sz w:val="22"/>
          <w:lang w:val="pt-PT"/>
        </w:rPr>
      </w:pPr>
      <w:r w:rsidRPr="00295050">
        <w:rPr>
          <w:rFonts w:ascii="Liberation Serif" w:hAnsi="Liberation Serif"/>
          <w:b/>
          <w:color w:val="333333"/>
          <w:sz w:val="22"/>
          <w:lang w:val="pt-PT"/>
        </w:rPr>
        <w:t>Come utente di questa palestra di arrampicata, devi essere consapevole ed accettare che:</w:t>
      </w:r>
    </w:p>
    <w:p w:rsidRPr="00295050" w:rsidR="00650FD9" w:rsidRDefault="00000000" w14:paraId="52345E2C" w14:textId="77777777">
      <w:pPr>
        <w:pStyle w:val="a3"/>
        <w:spacing w:after="0" w:line="331" w:lineRule="auto"/>
        <w:rPr>
          <w:rFonts w:ascii="Liberation Serif" w:hAnsi="Liberation Serif"/>
          <w:color w:val="000000"/>
          <w:sz w:val="22"/>
          <w:lang w:val="pt-PT"/>
        </w:rPr>
      </w:pPr>
      <w:r w:rsidRPr="00295050">
        <w:rPr>
          <w:rFonts w:ascii="Liberation Serif" w:hAnsi="Liberation Serif"/>
          <w:color w:val="000000"/>
          <w:sz w:val="22"/>
          <w:lang w:val="pt-PT"/>
        </w:rPr>
        <w:t>- I volumi in parete sono pensati per migliorare l’esperienza e la qualità dell’arrampicata, ma devi essere cosciente ed accettare che quando arrampichi su un volume aumenta il rischio di colpirlo cadendo.</w:t>
      </w:r>
    </w:p>
    <w:p w:rsidRPr="00295050" w:rsidR="00650FD9" w:rsidRDefault="00000000" w14:paraId="3E0DA96F" w14:textId="77777777">
      <w:pPr>
        <w:pStyle w:val="a3"/>
        <w:spacing w:after="0" w:line="331" w:lineRule="auto"/>
        <w:rPr>
          <w:rFonts w:ascii="Liberation Serif" w:hAnsi="Liberation Serif"/>
          <w:color w:val="000000"/>
          <w:sz w:val="22"/>
          <w:lang w:val="pt-PT"/>
        </w:rPr>
      </w:pPr>
      <w:r w:rsidRPr="00295050">
        <w:rPr>
          <w:rFonts w:ascii="Liberation Serif" w:hAnsi="Liberation Serif"/>
          <w:color w:val="000000"/>
          <w:sz w:val="22"/>
          <w:lang w:val="pt-PT"/>
        </w:rPr>
        <w:t>- Arrampicare oltre le tue capacità aumenta il rischio di caduta. Ogni caduta può causare un infortunio nonostante il sistema di sicurezza in loco (materasso o corda). Valuta sempre i rischi e non sottovalutarli.</w:t>
      </w:r>
    </w:p>
    <w:p w:rsidRPr="00295050" w:rsidR="00650FD9" w:rsidRDefault="00000000" w14:paraId="2D29CCEF" w14:textId="77777777">
      <w:pPr>
        <w:pStyle w:val="a3"/>
        <w:spacing w:after="0" w:line="331" w:lineRule="auto"/>
        <w:rPr>
          <w:rFonts w:ascii="Liberation Serif" w:hAnsi="Liberation Serif"/>
          <w:color w:val="000000"/>
          <w:sz w:val="22"/>
          <w:lang w:val="pt-PT"/>
        </w:rPr>
      </w:pPr>
      <w:r w:rsidRPr="00295050">
        <w:rPr>
          <w:rFonts w:ascii="Liberation Serif" w:hAnsi="Liberation Serif"/>
          <w:color w:val="000000"/>
          <w:sz w:val="22"/>
          <w:lang w:val="pt-PT"/>
        </w:rPr>
        <w:t>- I partecipanti devono essere consapevoli ed accettare che le prese di arrampicata possono ruotare o rompersi causando una caduta imprevista.</w:t>
      </w:r>
    </w:p>
    <w:p w:rsidRPr="00295050" w:rsidR="00650FD9" w:rsidRDefault="00000000" w14:paraId="37A7BCD9" w14:textId="77777777">
      <w:pPr>
        <w:pStyle w:val="a3"/>
        <w:spacing w:after="0" w:line="331" w:lineRule="auto"/>
        <w:rPr>
          <w:rFonts w:ascii="Liberation Serif" w:hAnsi="Liberation Serif"/>
          <w:color w:val="000000"/>
          <w:sz w:val="22"/>
          <w:lang w:val="pt-PT"/>
        </w:rPr>
      </w:pPr>
      <w:r w:rsidRPr="00295050">
        <w:rPr>
          <w:rFonts w:ascii="Liberation Serif" w:hAnsi="Liberation Serif"/>
          <w:color w:val="000000"/>
          <w:sz w:val="22"/>
          <w:lang w:val="pt-PT"/>
        </w:rPr>
        <w:t>- Le situazioni potenzialmente pericolose devono essere evitate.</w:t>
      </w:r>
    </w:p>
    <w:p w:rsidRPr="00295050" w:rsidR="00650FD9" w:rsidRDefault="00000000" w14:paraId="3904AA5F" w14:textId="77777777">
      <w:pPr>
        <w:pStyle w:val="a3"/>
        <w:spacing w:after="0" w:line="331" w:lineRule="auto"/>
        <w:rPr>
          <w:rFonts w:ascii="Liberation Serif" w:hAnsi="Liberation Serif"/>
          <w:color w:val="000000"/>
          <w:sz w:val="22"/>
          <w:lang w:val="pt-PT"/>
        </w:rPr>
      </w:pPr>
      <w:r w:rsidRPr="00295050">
        <w:rPr>
          <w:rFonts w:ascii="Liberation Serif" w:hAnsi="Liberation Serif"/>
          <w:color w:val="000000"/>
          <w:sz w:val="22"/>
          <w:lang w:val="pt-PT"/>
        </w:rPr>
        <w:t>- Le regole di sicurezza della palestra vanno accettate e sottoscritte nella loro totalità.</w:t>
      </w:r>
    </w:p>
    <w:p w:rsidRPr="00295050" w:rsidR="00650FD9" w:rsidRDefault="00000000" w14:paraId="0308DAAD" w14:textId="77777777">
      <w:pPr>
        <w:pStyle w:val="a3"/>
        <w:spacing w:after="0" w:line="331" w:lineRule="auto"/>
        <w:rPr>
          <w:rFonts w:ascii="Liberation Serif" w:hAnsi="Liberation Serif"/>
          <w:color w:val="000000"/>
          <w:sz w:val="22"/>
          <w:lang w:val="pt-PT"/>
        </w:rPr>
      </w:pPr>
      <w:r w:rsidRPr="00295050">
        <w:rPr>
          <w:rFonts w:ascii="Liberation Serif" w:hAnsi="Liberation Serif"/>
          <w:color w:val="000000"/>
          <w:sz w:val="22"/>
          <w:lang w:val="pt-PT"/>
        </w:rPr>
        <w:t>- È necessario rimanere sempre lontano dalla zona di atterraggio di un arrampicatore, a meno che tu non sia il paratore.</w:t>
      </w:r>
    </w:p>
    <w:p w:rsidRPr="00295050" w:rsidR="00650FD9" w:rsidRDefault="00000000" w14:paraId="05B9E25D" w14:textId="77777777">
      <w:pPr>
        <w:pStyle w:val="a3"/>
        <w:spacing w:after="0" w:line="331" w:lineRule="auto"/>
        <w:rPr>
          <w:rFonts w:ascii="Liberation Serif" w:hAnsi="Liberation Serif"/>
          <w:color w:val="000000"/>
          <w:sz w:val="22"/>
          <w:lang w:val="pt-PT"/>
        </w:rPr>
      </w:pPr>
      <w:r w:rsidRPr="00295050">
        <w:rPr>
          <w:rFonts w:ascii="Liberation Serif" w:hAnsi="Liberation Serif"/>
          <w:color w:val="000000"/>
          <w:sz w:val="22"/>
          <w:lang w:val="pt-PT"/>
        </w:rPr>
        <w:t>- È necessario svuotare sempre le tasche e rimuovere tutti i pendenti (anelli, orologi, braccialetti, orecchini) prima di arrampicare.</w:t>
      </w:r>
    </w:p>
    <w:p w:rsidRPr="00295050" w:rsidR="00650FD9" w:rsidRDefault="00650FD9" w14:paraId="472DB027" w14:textId="77777777">
      <w:pPr>
        <w:pStyle w:val="a3"/>
        <w:rPr>
          <w:lang w:val="pt-PT"/>
        </w:rPr>
      </w:pPr>
    </w:p>
    <w:p w:rsidRPr="00295050" w:rsidR="00650FD9" w:rsidRDefault="00000000" w14:paraId="3ECB92A3" w14:textId="77777777">
      <w:pPr>
        <w:pStyle w:val="a3"/>
        <w:spacing w:after="0" w:line="331" w:lineRule="auto"/>
        <w:rPr>
          <w:rFonts w:ascii="Liberation Serif" w:hAnsi="Liberation Serif"/>
          <w:b/>
          <w:color w:val="000000"/>
          <w:sz w:val="22"/>
          <w:lang w:val="pt-PT"/>
        </w:rPr>
      </w:pPr>
      <w:r w:rsidRPr="00295050">
        <w:rPr>
          <w:rFonts w:ascii="Liberation Serif" w:hAnsi="Liberation Serif"/>
          <w:b/>
          <w:color w:val="000000"/>
          <w:sz w:val="22"/>
          <w:lang w:val="pt-PT"/>
        </w:rPr>
        <w:t>Attività di Boulder (bouldering)</w:t>
      </w:r>
    </w:p>
    <w:p w:rsidRPr="00295050" w:rsidR="00650FD9" w:rsidRDefault="00000000" w14:paraId="22C556E6" w14:textId="77777777">
      <w:pPr>
        <w:pStyle w:val="a3"/>
        <w:spacing w:after="0" w:line="331" w:lineRule="auto"/>
        <w:rPr>
          <w:rFonts w:ascii="Liberation Serif" w:hAnsi="Liberation Serif"/>
          <w:color w:val="333333"/>
          <w:sz w:val="22"/>
          <w:lang w:val="pt-PT"/>
        </w:rPr>
      </w:pPr>
      <w:r w:rsidRPr="00295050">
        <w:rPr>
          <w:rFonts w:ascii="Liberation Serif" w:hAnsi="Liberation Serif"/>
          <w:color w:val="333333"/>
          <w:sz w:val="22"/>
          <w:lang w:val="pt-PT"/>
        </w:rPr>
        <w:t>- Se possibile, disarrampicata dal top usando le prese di qualsiasi colore. Altrimenti salta sul materasso in maniera controllata.</w:t>
      </w:r>
    </w:p>
    <w:p w:rsidRPr="00295050" w:rsidR="00650FD9" w:rsidRDefault="00000000" w14:paraId="07A38DAD" w14:textId="77777777">
      <w:pPr>
        <w:pStyle w:val="a3"/>
        <w:spacing w:after="0" w:line="331" w:lineRule="auto"/>
        <w:rPr>
          <w:rFonts w:ascii="Liberation Serif" w:hAnsi="Liberation Serif"/>
          <w:color w:val="333333"/>
          <w:sz w:val="22"/>
          <w:lang w:val="pt-PT"/>
        </w:rPr>
      </w:pPr>
      <w:r w:rsidRPr="00295050">
        <w:rPr>
          <w:rFonts w:ascii="Liberation Serif" w:hAnsi="Liberation Serif"/>
          <w:color w:val="333333"/>
          <w:sz w:val="22"/>
          <w:lang w:val="pt-PT"/>
        </w:rPr>
        <w:t>- È tua responsabilità assicurarti di poter disarrampicare o atterrare in sicurezza.</w:t>
      </w:r>
    </w:p>
    <w:p w:rsidRPr="00295050" w:rsidR="00650FD9" w:rsidRDefault="00000000" w14:paraId="287ECA57" w14:textId="77777777">
      <w:pPr>
        <w:pStyle w:val="a3"/>
        <w:spacing w:after="0" w:line="331" w:lineRule="auto"/>
        <w:rPr>
          <w:rFonts w:ascii="Liberation Serif" w:hAnsi="Liberation Serif"/>
          <w:color w:val="333333"/>
          <w:sz w:val="22"/>
          <w:lang w:val="pt-PT"/>
        </w:rPr>
      </w:pPr>
      <w:r w:rsidRPr="00295050">
        <w:rPr>
          <w:rFonts w:ascii="Liberation Serif" w:hAnsi="Liberation Serif"/>
          <w:color w:val="333333"/>
          <w:sz w:val="22"/>
          <w:lang w:val="pt-PT"/>
        </w:rPr>
        <w:t>- Non arrampicare mai sotto o sopra un altro arrampicatore.</w:t>
      </w:r>
    </w:p>
    <w:p w:rsidRPr="00295050" w:rsidR="00650FD9" w:rsidRDefault="00000000" w14:paraId="232530B1" w14:textId="77777777">
      <w:pPr>
        <w:pStyle w:val="a3"/>
        <w:spacing w:after="0" w:line="331" w:lineRule="auto"/>
        <w:rPr>
          <w:rFonts w:ascii="Liberation Serif" w:hAnsi="Liberation Serif"/>
          <w:color w:val="333333"/>
          <w:sz w:val="22"/>
          <w:lang w:val="pt-PT"/>
        </w:rPr>
      </w:pPr>
      <w:r w:rsidRPr="00295050">
        <w:rPr>
          <w:rFonts w:ascii="Liberation Serif" w:hAnsi="Liberation Serif"/>
          <w:color w:val="333333"/>
          <w:sz w:val="22"/>
          <w:lang w:val="pt-PT"/>
        </w:rPr>
        <w:t>- Non afferrare mai la fine della parete di legno né tentare di scavalcarla.</w:t>
      </w:r>
    </w:p>
    <w:p w:rsidRPr="00295050" w:rsidR="00650FD9" w:rsidRDefault="00000000" w14:paraId="64C9BBE8" w14:textId="77777777">
      <w:pPr>
        <w:pStyle w:val="a3"/>
        <w:spacing w:after="0" w:line="331" w:lineRule="auto"/>
        <w:rPr>
          <w:rFonts w:ascii="Liberation Serif" w:hAnsi="Liberation Serif"/>
          <w:color w:val="333333"/>
          <w:sz w:val="22"/>
          <w:lang w:val="pt-PT"/>
        </w:rPr>
      </w:pPr>
      <w:r w:rsidRPr="00295050">
        <w:rPr>
          <w:rFonts w:ascii="Liberation Serif" w:hAnsi="Liberation Serif"/>
          <w:color w:val="333333"/>
          <w:sz w:val="22"/>
          <w:lang w:val="pt-PT"/>
        </w:rPr>
        <w:t>- Non arrampicare mai con cose nelle tasche che possono farti male al momento dell’atterraggio.</w:t>
      </w:r>
    </w:p>
    <w:p w:rsidRPr="00295050" w:rsidR="00650FD9" w:rsidRDefault="00000000" w14:paraId="2A3AA9AB" w14:textId="77777777">
      <w:pPr>
        <w:pStyle w:val="a3"/>
        <w:spacing w:after="0" w:line="331" w:lineRule="auto"/>
        <w:rPr>
          <w:rFonts w:ascii="Liberation Serif" w:hAnsi="Liberation Serif"/>
          <w:color w:val="333333"/>
          <w:sz w:val="22"/>
          <w:lang w:val="pt-PT"/>
        </w:rPr>
      </w:pPr>
      <w:r w:rsidRPr="00295050">
        <w:rPr>
          <w:rFonts w:ascii="Liberation Serif" w:hAnsi="Liberation Serif"/>
          <w:color w:val="333333"/>
          <w:sz w:val="22"/>
          <w:lang w:val="pt-PT"/>
        </w:rPr>
        <w:t>- Fai sempre attenzione alle persone che stanno arrampicando intorno a te, in particolare quando i boulder hanno un andamento diagonale.</w:t>
      </w:r>
    </w:p>
    <w:p w:rsidRPr="00295050" w:rsidR="00650FD9" w:rsidRDefault="00000000" w14:paraId="278BDEAA" w14:textId="77777777">
      <w:pPr>
        <w:pStyle w:val="a3"/>
        <w:spacing w:after="0" w:line="331" w:lineRule="auto"/>
        <w:rPr>
          <w:rFonts w:ascii="Liberation Serif" w:hAnsi="Liberation Serif"/>
          <w:color w:val="333333"/>
          <w:sz w:val="22"/>
          <w:lang w:val="pt-PT"/>
        </w:rPr>
      </w:pPr>
      <w:r w:rsidRPr="00295050">
        <w:rPr>
          <w:rFonts w:ascii="Liberation Serif" w:hAnsi="Liberation Serif"/>
          <w:color w:val="333333"/>
          <w:sz w:val="22"/>
          <w:lang w:val="pt-PT"/>
        </w:rPr>
        <w:t>- Non stazionare sui materassi sotto la parete di arrampicata.</w:t>
      </w:r>
    </w:p>
    <w:p w:rsidRPr="00295050" w:rsidR="00650FD9" w:rsidRDefault="00000000" w14:paraId="3BE9D58F" w14:textId="77777777">
      <w:pPr>
        <w:pStyle w:val="a3"/>
        <w:spacing w:after="0" w:line="331" w:lineRule="auto"/>
        <w:rPr>
          <w:rFonts w:ascii="Liberation Serif" w:hAnsi="Liberation Serif"/>
          <w:color w:val="333333"/>
          <w:sz w:val="22"/>
          <w:lang w:val="pt-PT"/>
        </w:rPr>
      </w:pPr>
      <w:r w:rsidRPr="00295050">
        <w:rPr>
          <w:rFonts w:ascii="Liberation Serif" w:hAnsi="Liberation Serif"/>
          <w:color w:val="333333"/>
          <w:sz w:val="22"/>
          <w:lang w:val="pt-PT"/>
        </w:rPr>
        <w:t>- Non correre sui materassi o per la sala. Mantenere un comportamento che non disturba gli utenti della sala.</w:t>
      </w:r>
    </w:p>
    <w:p w:rsidRPr="00295050" w:rsidR="00650FD9" w:rsidRDefault="00000000" w14:paraId="14B29276" w14:textId="77777777">
      <w:pPr>
        <w:pStyle w:val="a3"/>
        <w:spacing w:after="0" w:line="331" w:lineRule="auto"/>
        <w:rPr>
          <w:rFonts w:ascii="Liberation Serif" w:hAnsi="Liberation Serif"/>
          <w:color w:val="333333"/>
          <w:sz w:val="22"/>
          <w:lang w:val="pt-PT"/>
        </w:rPr>
      </w:pPr>
      <w:r w:rsidRPr="00295050">
        <w:rPr>
          <w:rFonts w:ascii="Liberation Serif" w:hAnsi="Liberation Serif"/>
          <w:color w:val="333333"/>
          <w:sz w:val="22"/>
          <w:lang w:val="pt-PT"/>
        </w:rPr>
        <w:t>- I minori di 12 anni non possono arrampicare più in alto di 3 metri, i minori di 14 non possono arrampicare più in alto di 3,5 metri.</w:t>
      </w:r>
    </w:p>
    <w:p w:rsidRPr="00295050" w:rsidR="00650FD9" w:rsidRDefault="00650FD9" w14:paraId="21A98599" w14:textId="77777777">
      <w:pPr>
        <w:pStyle w:val="a3"/>
        <w:rPr>
          <w:lang w:val="pt-PT"/>
        </w:rPr>
      </w:pPr>
    </w:p>
    <w:p w:rsidRPr="00295050" w:rsidR="00650FD9" w:rsidRDefault="00000000" w14:paraId="7F76F20E" w14:textId="77777777">
      <w:pPr>
        <w:pStyle w:val="a3"/>
        <w:spacing w:after="0" w:line="331" w:lineRule="auto"/>
        <w:rPr>
          <w:lang w:val="pt-PT"/>
        </w:rPr>
      </w:pPr>
      <w:r w:rsidRPr="00295050">
        <w:rPr>
          <w:color w:val="333333"/>
          <w:lang w:val="pt-PT"/>
        </w:rPr>
        <w:t> </w:t>
      </w:r>
      <w:r w:rsidRPr="00295050">
        <w:rPr>
          <w:rFonts w:ascii="Liberation Serif" w:hAnsi="Liberation Serif"/>
          <w:b/>
          <w:color w:val="333333"/>
          <w:sz w:val="22"/>
          <w:lang w:val="pt-PT"/>
        </w:rPr>
        <w:t>Area Allenamento</w:t>
      </w:r>
    </w:p>
    <w:p w:rsidRPr="00295050" w:rsidR="00650FD9" w:rsidRDefault="00000000" w14:paraId="1130FB20" w14:textId="77777777">
      <w:pPr>
        <w:pStyle w:val="a3"/>
        <w:spacing w:after="0" w:line="331" w:lineRule="auto"/>
        <w:rPr>
          <w:rFonts w:ascii="Liberation Serif" w:hAnsi="Liberation Serif"/>
          <w:color w:val="333333"/>
          <w:sz w:val="22"/>
          <w:lang w:val="pt-PT"/>
        </w:rPr>
      </w:pPr>
      <w:r w:rsidRPr="00295050">
        <w:rPr>
          <w:rFonts w:ascii="Liberation Serif" w:hAnsi="Liberation Serif"/>
          <w:color w:val="333333"/>
          <w:sz w:val="22"/>
          <w:lang w:val="pt-PT"/>
        </w:rPr>
        <w:t>- Usa l’equipaggiamento di allenamento (gabbia, pesi, cardio ecc) a tuo rischio e pericolo.</w:t>
      </w:r>
    </w:p>
    <w:p w:rsidRPr="00295050" w:rsidR="00650FD9" w:rsidRDefault="00000000" w14:paraId="1F1EADCE" w14:textId="77777777">
      <w:pPr>
        <w:pStyle w:val="a3"/>
        <w:spacing w:after="0" w:line="331" w:lineRule="auto"/>
        <w:rPr>
          <w:rFonts w:ascii="Liberation Serif" w:hAnsi="Liberation Serif"/>
          <w:color w:val="333333"/>
          <w:sz w:val="22"/>
          <w:lang w:val="pt-PT"/>
        </w:rPr>
      </w:pPr>
      <w:r w:rsidRPr="00295050">
        <w:rPr>
          <w:rFonts w:ascii="Liberation Serif" w:hAnsi="Liberation Serif"/>
          <w:color w:val="333333"/>
          <w:sz w:val="22"/>
          <w:lang w:val="pt-PT"/>
        </w:rPr>
        <w:lastRenderedPageBreak/>
        <w:t>- Ai minori è vietato utilizzare l’equipaggiamento di allenamento in assenza di un istruttore.</w:t>
      </w:r>
    </w:p>
    <w:p w:rsidRPr="00295050" w:rsidR="00650FD9" w:rsidRDefault="00000000" w14:paraId="76FE6DA2" w14:textId="77777777">
      <w:pPr>
        <w:pStyle w:val="a3"/>
        <w:spacing w:after="0" w:line="331" w:lineRule="auto"/>
        <w:rPr>
          <w:rFonts w:ascii="Liberation Serif" w:hAnsi="Liberation Serif"/>
          <w:color w:val="333333"/>
          <w:sz w:val="22"/>
          <w:lang w:val="pt-PT"/>
        </w:rPr>
      </w:pPr>
      <w:r w:rsidRPr="00295050">
        <w:rPr>
          <w:rFonts w:ascii="Liberation Serif" w:hAnsi="Liberation Serif"/>
          <w:color w:val="333333"/>
          <w:sz w:val="22"/>
          <w:lang w:val="pt-PT"/>
        </w:rPr>
        <w:t>- Se non sei sicuro di come si utilizza un attrezzo, chiedi ad un membro dello staff.</w:t>
      </w:r>
    </w:p>
    <w:p w:rsidRPr="00295050" w:rsidR="00650FD9" w:rsidRDefault="00000000" w14:paraId="19C0C9BA" w14:textId="77777777">
      <w:pPr>
        <w:pStyle w:val="a3"/>
        <w:spacing w:after="0" w:line="331" w:lineRule="auto"/>
        <w:rPr>
          <w:rFonts w:ascii="Liberation Serif" w:hAnsi="Liberation Serif"/>
          <w:color w:val="333333"/>
          <w:sz w:val="22"/>
          <w:lang w:val="pt-PT"/>
        </w:rPr>
      </w:pPr>
      <w:r w:rsidRPr="00295050">
        <w:rPr>
          <w:rFonts w:ascii="Liberation Serif" w:hAnsi="Liberation Serif"/>
          <w:color w:val="333333"/>
          <w:sz w:val="22"/>
          <w:lang w:val="pt-PT"/>
        </w:rPr>
        <w:t>- Rimetti sempre a posto gli attrezzi utilizzati.</w:t>
      </w:r>
    </w:p>
    <w:p w:rsidRPr="00295050" w:rsidR="00650FD9" w:rsidRDefault="00650FD9" w14:paraId="1407B160" w14:textId="77777777">
      <w:pPr>
        <w:pStyle w:val="a3"/>
        <w:rPr>
          <w:lang w:val="pt-PT"/>
        </w:rPr>
      </w:pPr>
    </w:p>
    <w:p w:rsidRPr="00295050" w:rsidR="00650FD9" w:rsidRDefault="00000000" w14:paraId="062C6A53" w14:textId="77777777">
      <w:pPr>
        <w:pStyle w:val="a3"/>
        <w:spacing w:after="0" w:line="331" w:lineRule="auto"/>
        <w:rPr>
          <w:lang w:val="pt-PT"/>
        </w:rPr>
      </w:pPr>
      <w:r w:rsidRPr="00295050">
        <w:rPr>
          <w:rFonts w:ascii="Liberation Serif" w:hAnsi="Liberation Serif"/>
          <w:b/>
          <w:color w:val="000000"/>
          <w:sz w:val="22"/>
          <w:lang w:val="pt-PT"/>
        </w:rPr>
        <w:t>I MATERASSI PROTETTIVI NON RIMUOVONO COMPLETAMENTE IL RISCHIO DI INFORTUNIO.</w:t>
      </w:r>
      <w:r w:rsidRPr="00295050">
        <w:rPr>
          <w:color w:val="000000"/>
          <w:lang w:val="pt-PT"/>
        </w:rPr>
        <w:t xml:space="preserve"> </w:t>
      </w:r>
      <w:r w:rsidRPr="00295050">
        <w:rPr>
          <w:rFonts w:ascii="Liberation Serif" w:hAnsi="Liberation Serif"/>
          <w:color w:val="000000"/>
          <w:sz w:val="22"/>
          <w:lang w:val="pt-PT"/>
        </w:rPr>
        <w:t>Gli infortuni possono sempre accadere, anche dopo un salto controllato, ma sono più probabili dopo una caduta incontrollata. Devi sempre effettuare le tua autovalutazione per ridurre il rischio di cadute incontrollate e comprendere che imparare a cadere in molteplici situazioni necessita di pratica, preparazione fisica e riflessi.</w:t>
      </w:r>
    </w:p>
    <w:p w:rsidRPr="00295050" w:rsidR="00650FD9" w:rsidRDefault="00650FD9" w14:paraId="70F79956" w14:textId="77777777">
      <w:pPr>
        <w:pStyle w:val="a3"/>
        <w:rPr>
          <w:lang w:val="pt-PT"/>
        </w:rPr>
      </w:pPr>
    </w:p>
    <w:p w:rsidRPr="00295050" w:rsidR="00650FD9" w:rsidRDefault="00000000" w14:paraId="65C2785E" w14:textId="77777777">
      <w:pPr>
        <w:pStyle w:val="a3"/>
        <w:spacing w:after="0" w:line="331" w:lineRule="auto"/>
        <w:rPr>
          <w:lang w:val="pt-PT"/>
        </w:rPr>
      </w:pPr>
      <w:r w:rsidRPr="00295050">
        <w:rPr>
          <w:color w:val="000000"/>
          <w:lang w:val="pt-PT"/>
        </w:rPr>
        <w:t> </w:t>
      </w:r>
      <w:r w:rsidRPr="00295050">
        <w:rPr>
          <w:rFonts w:ascii="Liberation Serif" w:hAnsi="Liberation Serif"/>
          <w:color w:val="000000"/>
          <w:sz w:val="22"/>
          <w:lang w:val="pt-PT"/>
        </w:rPr>
        <w:t xml:space="preserve">Le </w:t>
      </w:r>
      <w:r w:rsidRPr="00295050">
        <w:rPr>
          <w:rFonts w:ascii="Liberation Serif" w:hAnsi="Liberation Serif"/>
          <w:b/>
          <w:color w:val="000000"/>
          <w:sz w:val="22"/>
          <w:lang w:val="pt-PT"/>
        </w:rPr>
        <w:t>condizioni di utilizzo</w:t>
      </w:r>
      <w:r w:rsidRPr="00295050">
        <w:rPr>
          <w:color w:val="000000"/>
          <w:lang w:val="pt-PT"/>
        </w:rPr>
        <w:t xml:space="preserve"> </w:t>
      </w:r>
      <w:r w:rsidRPr="00295050">
        <w:rPr>
          <w:rFonts w:ascii="Liberation Serif" w:hAnsi="Liberation Serif"/>
          <w:color w:val="000000"/>
          <w:sz w:val="22"/>
          <w:lang w:val="pt-PT"/>
        </w:rPr>
        <w:t>della struttura di arrampicata non sono intese per limitare il tuo divertimento; sono parte degli obblighi che noi, come staff, ti dobbiamo per legge. Di conseguenza, non sono negoziabili e se non sei pronto ad accettarli lo staff dovrà chiederti di abbandonare la struttura.</w:t>
      </w:r>
    </w:p>
    <w:p w:rsidRPr="00295050" w:rsidR="00650FD9" w:rsidRDefault="00650FD9" w14:paraId="70909F5D" w14:textId="77777777">
      <w:pPr>
        <w:pStyle w:val="a3"/>
        <w:rPr>
          <w:lang w:val="pt-PT"/>
        </w:rPr>
      </w:pPr>
    </w:p>
    <w:p w:rsidRPr="00295050" w:rsidR="00650FD9" w:rsidRDefault="00000000" w14:paraId="773E9E3B" w14:textId="77777777">
      <w:pPr>
        <w:pStyle w:val="a3"/>
        <w:spacing w:after="0" w:line="331" w:lineRule="auto"/>
        <w:rPr>
          <w:lang w:val="pt-PT"/>
        </w:rPr>
      </w:pPr>
      <w:r w:rsidRPr="00295050">
        <w:rPr>
          <w:rFonts w:ascii="Liberation Serif" w:hAnsi="Liberation Serif"/>
          <w:color w:val="000000"/>
          <w:sz w:val="22"/>
          <w:lang w:val="pt-PT"/>
        </w:rPr>
        <w:t>Per qualsiasi dubbio riguardo le condizioni di utilizzo della struttura, le regole da seguire e i comportamenti da tenere durante l’attività di arrampicata, rivolgiti allo staff sempre presente nella struttura.</w:t>
      </w:r>
    </w:p>
    <w:p w:rsidR="00650FD9" w:rsidRDefault="00650FD9" w14:paraId="3849298E" w14:textId="77777777">
      <w:pPr>
        <w:pStyle w:val="LO-normal"/>
        <w:spacing w:line="276" w:lineRule="auto"/>
        <w:jc w:val="center"/>
        <w:rPr>
          <w:sz w:val="28"/>
          <w:szCs w:val="28"/>
        </w:rPr>
      </w:pPr>
    </w:p>
    <w:p w:rsidR="00650FD9" w:rsidRDefault="00650FD9" w14:paraId="69CC0A9E" w14:textId="77777777">
      <w:pPr>
        <w:pStyle w:val="LO-normal"/>
        <w:spacing w:line="276" w:lineRule="auto"/>
        <w:rPr>
          <w:rFonts w:ascii="Liberation Serif" w:hAnsi="Liberation Serif" w:eastAsia="Liberation Serif" w:cs="Liberation Serif"/>
          <w:color w:val="000000"/>
          <w:sz w:val="28"/>
          <w:szCs w:val="28"/>
        </w:rPr>
      </w:pPr>
    </w:p>
    <w:p w:rsidR="00650FD9" w:rsidRDefault="00000000" w14:paraId="53C04E07" w14:textId="77777777">
      <w:pPr>
        <w:pStyle w:val="a3"/>
        <w:widowControl w:val="0"/>
        <w:spacing w:after="0"/>
        <w:ind w:left="1080"/>
        <w:rPr>
          <w:rFonts w:ascii="Liberation Serif" w:hAnsi="Liberation Serif"/>
          <w:color w:val="000000"/>
          <w:sz w:val="28"/>
          <w:szCs w:val="28"/>
        </w:rPr>
      </w:pPr>
      <w:bookmarkStart w:name="docs-internal-guid-f28205b5-7fff-1e88-cc" w:id="3"/>
      <w:bookmarkEnd w:id="3"/>
      <w:proofErr w:type="spellStart"/>
      <w:r>
        <w:rPr>
          <w:rFonts w:ascii="Liberation Serif" w:hAnsi="Liberation Serif" w:eastAsia="Liberation Serif" w:cs="Liberation Serif"/>
          <w:color w:val="000000"/>
          <w:sz w:val="28"/>
          <w:szCs w:val="28"/>
        </w:rPr>
        <w:t>Inoltre</w:t>
      </w:r>
      <w:proofErr w:type="spellEnd"/>
      <w:r>
        <w:rPr>
          <w:rFonts w:ascii="Liberation Serif" w:hAnsi="Liberation Serif" w:eastAsia="Liberation Serif" w:cs="Liberation Serif"/>
          <w:color w:val="000000"/>
          <w:sz w:val="28"/>
          <w:szCs w:val="28"/>
        </w:rPr>
        <w:t xml:space="preserve"> </w:t>
      </w:r>
      <w:proofErr w:type="spellStart"/>
      <w:r>
        <w:rPr>
          <w:rFonts w:ascii="Liberation Serif" w:hAnsi="Liberation Serif" w:eastAsia="Liberation Serif" w:cs="Liberation Serif"/>
          <w:color w:val="000000"/>
          <w:sz w:val="28"/>
          <w:szCs w:val="28"/>
        </w:rPr>
        <w:t>dichiaro</w:t>
      </w:r>
      <w:proofErr w:type="spellEnd"/>
      <w:r>
        <w:rPr>
          <w:rFonts w:ascii="Liberation Serif" w:hAnsi="Liberation Serif" w:eastAsia="Liberation Serif" w:cs="Liberation Serif"/>
          <w:color w:val="000000"/>
          <w:sz w:val="28"/>
          <w:szCs w:val="28"/>
        </w:rPr>
        <w:t xml:space="preserve"> di:</w:t>
      </w:r>
    </w:p>
    <w:p w:rsidR="00650FD9" w:rsidRDefault="00650FD9" w14:paraId="137E3B56" w14:textId="77777777">
      <w:pPr>
        <w:pStyle w:val="a3"/>
      </w:pPr>
    </w:p>
    <w:p w:rsidR="00650FD9" w:rsidP="00295050" w:rsidRDefault="00000000" w14:paraId="6CB70F15" w14:textId="77777777">
      <w:pPr>
        <w:pStyle w:val="a3"/>
        <w:numPr>
          <w:ilvl w:val="0"/>
          <w:numId w:val="4"/>
        </w:numPr>
        <w:spacing w:after="0" w:line="331" w:lineRule="auto"/>
      </w:pPr>
      <w:r>
        <w:rPr>
          <w:rFonts w:ascii="Liberation Serif" w:hAnsi="Liberation Serif"/>
          <w:color w:val="000000"/>
          <w:sz w:val="28"/>
        </w:rPr>
        <w:t xml:space="preserve">aver </w:t>
      </w:r>
      <w:proofErr w:type="spellStart"/>
      <w:r>
        <w:rPr>
          <w:rFonts w:ascii="Liberation Serif" w:hAnsi="Liberation Serif"/>
          <w:color w:val="000000"/>
          <w:sz w:val="28"/>
        </w:rPr>
        <w:t>compreso</w:t>
      </w:r>
      <w:proofErr w:type="spellEnd"/>
      <w:r>
        <w:rPr>
          <w:rFonts w:ascii="Liberation Serif" w:hAnsi="Liberation Serif"/>
          <w:color w:val="000000"/>
          <w:sz w:val="28"/>
        </w:rPr>
        <w:t xml:space="preserve"> le </w:t>
      </w:r>
      <w:proofErr w:type="spellStart"/>
      <w:r>
        <w:rPr>
          <w:rFonts w:ascii="Liberation Serif" w:hAnsi="Liberation Serif"/>
          <w:color w:val="000000"/>
          <w:sz w:val="28"/>
        </w:rPr>
        <w:t>regole</w:t>
      </w:r>
      <w:proofErr w:type="spellEnd"/>
      <w:r>
        <w:rPr>
          <w:rFonts w:ascii="Liberation Serif" w:hAnsi="Liberation Serif"/>
          <w:color w:val="000000"/>
          <w:sz w:val="28"/>
        </w:rPr>
        <w:t xml:space="preserve"> di </w:t>
      </w:r>
      <w:proofErr w:type="spellStart"/>
      <w:r>
        <w:rPr>
          <w:rFonts w:ascii="Liberation Serif" w:hAnsi="Liberation Serif"/>
          <w:color w:val="000000"/>
          <w:sz w:val="28"/>
        </w:rPr>
        <w:t>sicurezza</w:t>
      </w:r>
      <w:proofErr w:type="spellEnd"/>
      <w:r>
        <w:rPr>
          <w:rFonts w:ascii="Liberation Serif" w:hAnsi="Liberation Serif"/>
          <w:color w:val="000000"/>
          <w:sz w:val="28"/>
        </w:rPr>
        <w:t xml:space="preserve"> per </w:t>
      </w:r>
      <w:proofErr w:type="spellStart"/>
      <w:r>
        <w:rPr>
          <w:rFonts w:ascii="Liberation Serif" w:hAnsi="Liberation Serif"/>
          <w:color w:val="000000"/>
          <w:sz w:val="28"/>
        </w:rPr>
        <w:t>arrampicare</w:t>
      </w:r>
      <w:proofErr w:type="spellEnd"/>
      <w:r>
        <w:rPr>
          <w:rFonts w:ascii="Liberation Serif" w:hAnsi="Liberation Serif"/>
          <w:color w:val="000000"/>
          <w:sz w:val="28"/>
        </w:rPr>
        <w:t xml:space="preserve"> in sala.</w:t>
      </w:r>
    </w:p>
    <w:p w:rsidRPr="00295050" w:rsidR="00650FD9" w:rsidP="00295050" w:rsidRDefault="00000000" w14:paraId="45CA855A" w14:textId="77777777">
      <w:pPr>
        <w:pStyle w:val="a3"/>
        <w:numPr>
          <w:ilvl w:val="0"/>
          <w:numId w:val="4"/>
        </w:numPr>
        <w:tabs>
          <w:tab w:val="left" w:pos="0"/>
        </w:tabs>
        <w:spacing w:after="0" w:line="331" w:lineRule="auto"/>
        <w:rPr>
          <w:lang w:val="pt-PT"/>
        </w:rPr>
      </w:pPr>
      <w:r w:rsidRPr="00295050">
        <w:rPr>
          <w:rFonts w:ascii="Liberation Serif" w:hAnsi="Liberation Serif"/>
          <w:color w:val="000000"/>
          <w:sz w:val="28"/>
          <w:lang w:val="pt-PT"/>
        </w:rPr>
        <w:t>aver compreso il rischio conseguente alla pratica dell’arrampicata indoor.</w:t>
      </w:r>
    </w:p>
    <w:p w:rsidRPr="00295050" w:rsidR="00650FD9" w:rsidP="00295050" w:rsidRDefault="00000000" w14:paraId="056A96C1" w14:textId="77777777">
      <w:pPr>
        <w:pStyle w:val="a3"/>
        <w:numPr>
          <w:ilvl w:val="0"/>
          <w:numId w:val="4"/>
        </w:numPr>
        <w:tabs>
          <w:tab w:val="left" w:pos="0"/>
        </w:tabs>
        <w:spacing w:after="0" w:line="288" w:lineRule="auto"/>
        <w:rPr>
          <w:lang w:val="pt-PT"/>
        </w:rPr>
      </w:pPr>
      <w:r w:rsidRPr="00295050">
        <w:rPr>
          <w:rFonts w:ascii="Liberation Serif" w:hAnsi="Liberation Serif"/>
          <w:color w:val="000000"/>
          <w:sz w:val="28"/>
          <w:lang w:val="pt-PT"/>
        </w:rPr>
        <w:t>aver avuto l’opportunità di leggere e comprendere questo documento e di accettarlo e rispettarlo alla lettera e farlo rispettare in caso di accompagnatore a minore. </w:t>
      </w:r>
    </w:p>
    <w:p w:rsidRPr="00295050" w:rsidR="00650FD9" w:rsidP="00295050" w:rsidRDefault="00000000" w14:paraId="65262169" w14:textId="77777777">
      <w:pPr>
        <w:pStyle w:val="a3"/>
        <w:numPr>
          <w:ilvl w:val="0"/>
          <w:numId w:val="4"/>
        </w:numPr>
        <w:tabs>
          <w:tab w:val="left" w:pos="0"/>
        </w:tabs>
        <w:spacing w:after="0" w:line="288" w:lineRule="auto"/>
        <w:rPr>
          <w:lang w:val="pt-PT"/>
        </w:rPr>
      </w:pPr>
      <w:r w:rsidRPr="00295050">
        <w:rPr>
          <w:rFonts w:ascii="Liberation Serif" w:hAnsi="Liberation Serif"/>
          <w:color w:val="000000"/>
          <w:sz w:val="28"/>
          <w:lang w:val="pt-PT"/>
        </w:rPr>
        <w:t>di essere maggiorenne ed esercitare la patria potestà in caso di accompagnatore a minore.</w:t>
      </w:r>
    </w:p>
    <w:p w:rsidRPr="00295050" w:rsidR="00650FD9" w:rsidP="00295050" w:rsidRDefault="00000000" w14:paraId="02DC94F0" w14:textId="77777777">
      <w:pPr>
        <w:pStyle w:val="a3"/>
        <w:numPr>
          <w:ilvl w:val="0"/>
          <w:numId w:val="4"/>
        </w:numPr>
        <w:tabs>
          <w:tab w:val="left" w:pos="0"/>
        </w:tabs>
        <w:spacing w:after="0" w:line="288" w:lineRule="auto"/>
        <w:rPr>
          <w:lang w:val="pt-PT"/>
        </w:rPr>
      </w:pPr>
      <w:r w:rsidRPr="00295050">
        <w:rPr>
          <w:rFonts w:ascii="Liberation Serif" w:hAnsi="Liberation Serif"/>
          <w:color w:val="000000"/>
          <w:sz w:val="28"/>
          <w:lang w:val="pt-PT"/>
        </w:rPr>
        <w:t>di aver compreso che il materasso non azzera il rischio di lesioni.</w:t>
      </w:r>
    </w:p>
    <w:p w:rsidRPr="00295050" w:rsidR="00650FD9" w:rsidP="00295050" w:rsidRDefault="00000000" w14:paraId="634A5BDB" w14:textId="77777777">
      <w:pPr>
        <w:pStyle w:val="a3"/>
        <w:numPr>
          <w:ilvl w:val="0"/>
          <w:numId w:val="4"/>
        </w:numPr>
        <w:tabs>
          <w:tab w:val="left" w:pos="0"/>
        </w:tabs>
        <w:rPr>
          <w:color w:val="000000"/>
          <w:lang w:val="pt-PT"/>
        </w:rPr>
      </w:pPr>
      <w:r w:rsidRPr="00295050">
        <w:rPr>
          <w:rFonts w:ascii="Liberation Serif" w:hAnsi="Liberation Serif"/>
          <w:color w:val="000000"/>
          <w:sz w:val="28"/>
          <w:lang w:val="pt-PT"/>
        </w:rPr>
        <w:t xml:space="preserve">di aver letto e compreso i </w:t>
      </w:r>
      <w:r w:rsidRPr="00295050">
        <w:rPr>
          <w:rFonts w:ascii="Liberation Serif" w:hAnsi="Liberation Serif"/>
          <w:color w:val="000000"/>
          <w:sz w:val="28"/>
          <w:u w:val="single"/>
          <w:lang w:val="pt-PT"/>
        </w:rPr>
        <w:t>Termini e condizioni di uso</w:t>
      </w:r>
      <w:r w:rsidRPr="00295050">
        <w:rPr>
          <w:rFonts w:ascii="Liberation Serif" w:hAnsi="Liberation Serif"/>
          <w:color w:val="000000"/>
          <w:sz w:val="28"/>
          <w:lang w:val="pt-PT"/>
        </w:rPr>
        <w:t>.</w:t>
      </w:r>
    </w:p>
    <w:p w:rsidRPr="00295050" w:rsidR="00650FD9" w:rsidP="00295050" w:rsidRDefault="00000000" w14:paraId="36B2C1E5" w14:textId="77777777">
      <w:pPr>
        <w:pStyle w:val="a3"/>
        <w:numPr>
          <w:ilvl w:val="0"/>
          <w:numId w:val="4"/>
        </w:numPr>
        <w:tabs>
          <w:tab w:val="left" w:pos="0"/>
        </w:tabs>
        <w:rPr>
          <w:color w:val="000000"/>
          <w:lang w:val="pt-PT"/>
        </w:rPr>
      </w:pPr>
      <w:r w:rsidRPr="00295050">
        <w:rPr>
          <w:rFonts w:ascii="Liberation Serif" w:hAnsi="Liberation Serif"/>
          <w:color w:val="000000"/>
          <w:sz w:val="28"/>
          <w:lang w:val="pt-PT"/>
        </w:rPr>
        <w:t>che il minore è in condizioni psicofisiche idonee per la pratica dell’arrampicata indoor e di possedere un certificato che lo attesti, e di averne consegnato una copia alla reception al momento del mio ingresso. </w:t>
      </w:r>
    </w:p>
    <w:p w:rsidRPr="00295050" w:rsidR="00650FD9" w:rsidP="00295050" w:rsidRDefault="00000000" w14:paraId="02C536CD" w14:textId="77777777">
      <w:pPr>
        <w:pStyle w:val="a3"/>
        <w:numPr>
          <w:ilvl w:val="0"/>
          <w:numId w:val="4"/>
        </w:numPr>
        <w:tabs>
          <w:tab w:val="left" w:pos="0"/>
        </w:tabs>
        <w:rPr>
          <w:color w:val="000000"/>
          <w:lang w:val="pt-PT"/>
        </w:rPr>
      </w:pPr>
      <w:r w:rsidRPr="00295050">
        <w:rPr>
          <w:rFonts w:ascii="Liberation Serif" w:hAnsi="Liberation Serif"/>
          <w:color w:val="000000"/>
          <w:sz w:val="28"/>
          <w:lang w:val="pt-PT"/>
        </w:rPr>
        <w:t>aver dato il mio consenso ad associare mio/a figlio/a a VERTIGINI SSDaRL.</w:t>
      </w:r>
    </w:p>
    <w:p w:rsidR="00650FD9" w:rsidRDefault="00650FD9" w14:paraId="62D40A52" w14:textId="77777777">
      <w:pPr>
        <w:pStyle w:val="LO-normal"/>
        <w:spacing w:line="276" w:lineRule="auto"/>
        <w:ind w:left="1080"/>
        <w:rPr>
          <w:rFonts w:ascii="Liberation Serif" w:hAnsi="Liberation Serif" w:eastAsia="Liberation Serif" w:cs="Liberation Serif"/>
          <w:color w:val="000000"/>
          <w:sz w:val="28"/>
          <w:szCs w:val="28"/>
        </w:rPr>
      </w:pPr>
    </w:p>
    <w:p w:rsidR="00650FD9" w:rsidRDefault="00000000" w14:paraId="7B9CE04D" w14:textId="77777777">
      <w:pPr>
        <w:pStyle w:val="wStandard"/>
        <w:rPr>
          <w:rFonts w:hint="eastAsia"/>
        </w:rPr>
      </w:pPr>
      <w:r>
        <w:rPr>
          <w:noProof/>
        </w:rPr>
        <mc:AlternateContent>
          <mc:Choice Requires="wps">
            <w:drawing>
              <wp:anchor distT="45720" distB="45720" distL="114300" distR="114300" simplePos="0" relativeHeight="3" behindDoc="0" locked="0" layoutInCell="0" allowOverlap="1" wp14:editId="2BB1FB09" wp14:anchorId="0908A516">
                <wp:simplePos x="0" y="0"/>
                <wp:positionH relativeFrom="column">
                  <wp:posOffset>-19685</wp:posOffset>
                </wp:positionH>
                <wp:positionV relativeFrom="paragraph">
                  <wp:posOffset>26670</wp:posOffset>
                </wp:positionV>
                <wp:extent cx="276860" cy="298450"/>
                <wp:effectExtent l="0" t="0" r="27940" b="27305"/>
                <wp:wrapSquare wrapText="bothSides"/>
                <wp:docPr id="1" name="Text Box 2"/>
                <wp:cNvGraphicFramePr/>
                <a:graphic xmlns:a="http://schemas.openxmlformats.org/drawingml/2006/main">
                  <a:graphicData uri="http://schemas.microsoft.com/office/word/2010/wordprocessingShape">
                    <wps:wsp>
                      <wps:cNvSpPr/>
                      <wps:spPr>
                        <a:xfrm>
                          <a:off x="0" y="0"/>
                          <a:ext cx="276120" cy="297720"/>
                        </a:xfrm>
                        <a:prstGeom prst="rect">
                          <a:avLst/>
                        </a:prstGeom>
                        <a:solidFill>
                          <a:srgbClr val="FFFFFF"/>
                        </a:solidFill>
                        <a:ln w="9525">
                          <a:solidFill>
                            <a:srgbClr val="000000"/>
                          </a:solidFill>
                          <a:miter/>
                        </a:ln>
                      </wps:spPr>
                      <wps:style>
                        <a:lnRef idx="0">
                          <a:scrgbClr r="0" g="0" b="0"/>
                        </a:lnRef>
                        <a:fillRef idx="0">
                          <a:scrgbClr r="0" g="0" b="0"/>
                        </a:fillRef>
                        <a:effectRef idx="0">
                          <a:scrgbClr r="0" g="0" b="0"/>
                        </a:effectRef>
                        <a:fontRef idx="minor"/>
                      </wps:style>
                      <wps:txbx>
                        <w:txbxContent>
                          <w:p w:rsidR="00650FD9" w:rsidRDefault="00000000" w14:paraId="5E12A5F4" w14:textId="77777777">
                            <w:pPr>
                              <w:pStyle w:val="wStandard"/>
                              <w:rPr>
                                <w:rFonts w:hint="eastAsia"/>
                                <w:color w:val="000000"/>
                              </w:rPr>
                            </w:pPr>
                            <w:r>
                              <w:rPr>
                                <w:color w:val="000000"/>
                              </w:rPr>
                              <w:t/>
                            </w:r>
                          </w:p>
                        </w:txbxContent>
                      </wps:txbx>
                      <wps:bodyPr>
                        <a:noAutofit/>
                      </wps:bodyPr>
                    </wps:wsp>
                  </a:graphicData>
                </a:graphic>
              </wp:anchor>
            </w:drawing>
          </mc:Choice>
          <mc:Fallback>
            <w:pict>
              <v:rect id="shape_0" style="position:absolute;margin-left:-1.55pt;margin-top:2.1pt;width:21.7pt;height:23.4pt;v-text-anchor:top" fillcolor="white" stroked="t" ID="Text Box 2" wp14:anchorId="72940595">
                <w10:wrap type="square"/>
                <v:fill type="solid" color2="black" o:detectmouseclick="t"/>
                <v:stroke weight="9360" color="black" joinstyle="miter" endcap="flat"/>
                <v:textbox>
                  <w:txbxContent>
                    <w:p>
                      <w:pPr>
                        <w:pStyle w:val="WStandard"/>
                        <w:rPr>
                          <w:color w:val="000000"/>
                        </w:rPr>
                      </w:pPr>
                      <w:r>
                        <w:rPr>
                          <w:color w:val="000000"/>
                        </w:rPr>
                        <w:t/>
                      </w:r>
                    </w:p>
                  </w:txbxContent>
                </v:textbox>
              </v:rect>
            </w:pict>
          </mc:Fallback>
        </mc:AlternateContent>
      </w:r>
    </w:p>
    <w:p w:rsidR="00650FD9" w:rsidRDefault="00000000" w14:paraId="4C55EC1F" w14:textId="77777777">
      <w:pPr>
        <w:pStyle w:val="wStandard"/>
        <w:rPr>
          <w:rFonts w:hint="eastAsia"/>
        </w:rPr>
      </w:pPr>
      <w:r>
        <w:t>Accetto di ricevere email di marketing!</w:t>
      </w:r>
    </w:p>
    <w:p w:rsidR="00650FD9" w:rsidRDefault="00000000" w14:paraId="17504EBC" w14:textId="77777777">
      <w:pPr>
        <w:pStyle w:val="wStandard"/>
        <w:rPr>
          <w:rFonts w:hint="eastAsia"/>
        </w:rPr>
      </w:pPr>
      <w:r>
        <w:rPr>
          <w:noProof/>
        </w:rPr>
        <mc:AlternateContent>
          <mc:Choice Requires="wps">
            <w:drawing>
              <wp:anchor distT="45720" distB="45720" distL="114300" distR="114300" simplePos="0" relativeHeight="4" behindDoc="0" locked="0" layoutInCell="0" allowOverlap="1" wp14:editId="4C82425F" wp14:anchorId="65F84B07">
                <wp:simplePos x="0" y="0"/>
                <wp:positionH relativeFrom="column">
                  <wp:posOffset>22225</wp:posOffset>
                </wp:positionH>
                <wp:positionV relativeFrom="paragraph">
                  <wp:posOffset>107315</wp:posOffset>
                </wp:positionV>
                <wp:extent cx="266700" cy="298450"/>
                <wp:effectExtent l="12700" t="12065" r="8255" b="5715"/>
                <wp:wrapSquare wrapText="bothSides"/>
                <wp:docPr id="3" name="Text Box 1"/>
                <wp:cNvGraphicFramePr/>
                <a:graphic xmlns:a="http://schemas.openxmlformats.org/drawingml/2006/main">
                  <a:graphicData uri="http://schemas.microsoft.com/office/word/2010/wordprocessingShape">
                    <wps:wsp>
                      <wps:cNvSpPr/>
                      <wps:spPr>
                        <a:xfrm>
                          <a:off x="0" y="0"/>
                          <a:ext cx="266700" cy="298450"/>
                        </a:xfrm>
                        <a:prstGeom prst="rect">
                          <a:avLst/>
                        </a:prstGeom>
                        <a:solidFill>
                          <a:srgbClr val="FFFFFF"/>
                        </a:solidFill>
                        <a:ln w="9525">
                          <a:solidFill>
                            <a:srgbClr val="000000"/>
                          </a:solidFill>
                          <a:miter/>
                        </a:ln>
                      </wps:spPr>
                      <wps:style>
                        <a:lnRef idx="0">
                          <a:scrgbClr r="0" g="0" b="0"/>
                        </a:lnRef>
                        <a:fillRef idx="0">
                          <a:scrgbClr r="0" g="0" b="0"/>
                        </a:fillRef>
                        <a:effectRef idx="0">
                          <a:scrgbClr r="0" g="0" b="0"/>
                        </a:effectRef>
                        <a:fontRef idx="minor"/>
                      </wps:style>
                      <wps:txbx>
                        <w:txbxContent>
                          <w:p w:rsidR="00650FD9" w:rsidRDefault="00000000" w14:paraId="1156C06A" w14:textId="77777777">
                            <w:pPr>
                              <w:pStyle w:val="wStandard"/>
                              <w:rPr>
                                <w:rFonts w:hint="eastAsia"/>
                                <w:color w:val="000000"/>
                              </w:rPr>
                            </w:pPr>
                            <w:r>
                              <w:rPr>
                                <w:color w:val="000000"/>
                              </w:rPr>
                              <w:t>X</w:t>
                            </w:r>
                          </w:p>
                          <w:p w:rsidR="00650FD9" w:rsidRDefault="00650FD9" w14:paraId="482055C2" w14:textId="77777777">
                            <w:pPr>
                              <w:pStyle w:val="wStandard"/>
                              <w:rPr>
                                <w:rFonts w:hint="eastAsia"/>
                                <w:color w:val="000000"/>
                              </w:rPr>
                            </w:pPr>
                          </w:p>
                        </w:txbxContent>
                      </wps:txbx>
                      <wps:bodyPr>
                        <a:noAutofit/>
                      </wps:bodyPr>
                    </wps:wsp>
                  </a:graphicData>
                </a:graphic>
              </wp:anchor>
            </w:drawing>
          </mc:Choice>
          <mc:Fallback>
            <w:pict>
              <v:rect id="Text Box 1" style="position:absolute;margin-left:1.75pt;margin-top:8.45pt;width:21pt;height:23.5pt;z-index:4;visibility:visible;mso-wrap-style:square;mso-wrap-distance-left:9pt;mso-wrap-distance-top:3.6pt;mso-wrap-distance-right:9pt;mso-wrap-distance-bottom:3.6pt;mso-position-horizontal:absolute;mso-position-horizontal-relative:text;mso-position-vertical:absolute;mso-position-vertical-relative:text;v-text-anchor:top" o:spid="_x0000_s1027" o:allowincell="f" w14:anchorId="65F84B0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">
                <v:textbox>
                  <w:txbxContent>
                    <w:p w:rsidR="00650FD9" w:rsidRDefault="00000000" w14:paraId="1156C06A" w14:textId="77777777">
                      <w:pPr>
                        <w:pStyle w:val="wStandard"/>
                        <w:rPr>
                          <w:rFonts w:hint="eastAsia"/>
                          <w:color w:val="000000"/>
                        </w:rPr>
                      </w:pPr>
                      <w:r>
                        <w:rPr>
                          <w:color w:val="000000"/>
                        </w:rPr>
                        <w:t>X</w:t>
                      </w:r>
                    </w:p>
                    <w:p w:rsidR="00650FD9" w:rsidRDefault="00650FD9" w14:paraId="482055C2" w14:textId="77777777">
                      <w:pPr>
                        <w:pStyle w:val="wStandard"/>
                        <w:rPr>
                          <w:rFonts w:hint="eastAsia"/>
                          <w:color w:val="000000"/>
                        </w:rPr>
                      </w:pPr>
                    </w:p>
                  </w:txbxContent>
                </v:textbox>
                <w10:wrap type="square"/>
              </v:rect>
            </w:pict>
          </mc:Fallback>
        </mc:AlternateContent>
      </w:r>
    </w:p>
    <w:p w:rsidR="00650FD9" w:rsidRDefault="00000000" w14:paraId="7EE9443B" w14:textId="77777777">
      <w:pPr>
        <w:pStyle w:val="wStandard"/>
        <w:ind w:left="720" w:hanging="360"/>
        <w:rPr>
          <w:rFonts w:hint="eastAsia"/>
        </w:rPr>
      </w:pPr>
      <w:r>
        <w:rPr>
          <w:sz w:val="28"/>
          <w:szCs w:val="28"/>
        </w:rPr>
        <w:t>Accetto che le foto, incluso il mio viso, vengano scattate nella struttura!</w:t>
      </w:r>
    </w:p>
    <w:p w:rsidR="00650FD9" w:rsidRDefault="00650FD9" w14:paraId="55EB85A4" w14:textId="77777777">
      <w:pPr>
        <w:pStyle w:val="LO-normal"/>
        <w:spacing w:line="240" w:lineRule="auto"/>
        <w:ind w:left="720" w:hanging="360"/>
        <w:rPr>
          <w:sz w:val="28"/>
          <w:szCs w:val="28"/>
        </w:rPr>
      </w:pPr>
    </w:p>
    <w:p w:rsidR="00650FD9" w:rsidRDefault="00000000" w14:paraId="4772C84F" w14:textId="77777777">
      <w:pPr>
        <w:pStyle w:val="LO-normal"/>
        <w:spacing w:line="240" w:lineRule="auto"/>
        <w:ind w:left="720" w:hanging="360"/>
      </w:pPr>
      <w:r>
        <w:rPr>
          <w:lang w:val="it-IT"/>
        </w:rPr>
        <w:t xml:space="preserve">In fede, Immacolata      Santella  </w:t>
      </w:r>
    </w:p>
    <w:p w:rsidR="00650FD9" w:rsidRDefault="00650FD9" w14:paraId="197B4F79" w14:textId="77777777">
      <w:pPr>
        <w:pStyle w:val="LO-normal"/>
        <w:spacing w:line="240" w:lineRule="auto"/>
        <w:ind w:left="720" w:hanging="360"/>
        <w:rPr>
          <w:lang w:val="it-IT"/>
        </w:rPr>
      </w:pPr>
    </w:p>
    <w:p w:rsidR="00650FD9" w:rsidRDefault="00650FD9" w14:paraId="2AA4A774" w14:textId="77777777">
      <w:pPr>
        <w:pStyle w:val="LO-normal"/>
        <w:spacing w:line="240" w:lineRule="auto"/>
        <w:ind w:left="720" w:hanging="360"/>
        <w:rPr>
          <w:lang w:val="it-IT"/>
        </w:rPr>
      </w:pPr>
    </w:p>
    <w:p w:rsidR="00650FD9" w:rsidRDefault="00650FD9" w14:paraId="09B8E675" w14:textId="77777777">
      <w:pPr>
        <w:widowControl w:val="0"/>
        <w:spacing w:before="0" w:after="0" w:line="240" w:lineRule="auto"/>
        <w:ind w:left="720" w:hanging="360"/>
        <w:rPr>
          <w:lang w:val="it-IT"/>
        </w:rPr>
      </w:pPr>
    </w:p>
    <w:p w:rsidR="00650FD9" w:rsidRDefault="00000000" w14:paraId="156DDDC3" w14:textId="77777777">
      <w:r>
        <w:t xml:space="preserve">Data: </w:t>
      </w:r>
      <w:bookmarkStart w:name="_Hlk80954639" w:id="4"/>
      <w:bookmarkEnd w:id="4"/>
      <w:r>
        <w:rPr>
          <w:noProof/>
        </w:rPr>
        <w:drawing>
          <wp:anchor distT="0" distB="0" distL="0" distR="0" simplePos="0" relativeHeight="2" behindDoc="0" locked="0" layoutInCell="0" allowOverlap="1" wp14:editId="15F087B3" wp14:anchorId="5874DA88">
            <wp:simplePos x="0" y="0"/>
            <wp:positionH relativeFrom="column">
              <wp:posOffset>1308735</wp:posOffset>
            </wp:positionH>
            <wp:positionV relativeFrom="paragraph">
              <wp:posOffset>12065</wp:posOffset>
            </wp:positionV>
            <wp:extent cx="2362200" cy="1181100"/>
            <wp:effectExtent l="0" t="0" r="0" b="0"/>
            <wp:wrapNone/>
            <wp:docPr id="5" name="Picture 9"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9" descr="Arrow&#10;&#10;Description automatically generated with medium confidence"/>
                    <pic:cNvPicPr>
                      <a:picLocks noChangeAspect="1" noChangeArrowheads="1"/>
                    </pic:cNvPicPr>
                  </pic:nvPicPr>
                  <pic:blipFill>
                    <a:blip r:embed="rId5"/>
                    <a:stretch>
                      <a:fillRect/>
                    </a:stretch>
                  </pic:blipFill>
                  <pic:spPr bwMode="auto">
                    <a:xfrm>
                      <a:off x="0" y="0"/>
                      <a:ext cx="2362200" cy="1181100"/>
                    </a:xfrm>
                    <a:prstGeom prst="rect">
                      <a:avLst/>
                    </a:prstGeom>
                  </pic:spPr>
                </pic:pic>
              </a:graphicData>
            </a:graphic>
          </wp:anchor>
        </w:drawing>
      </w:r>
      <w:r>
        <w:t>15/09/2026</w:t>
      </w:r>
    </w:p>
    <w:p w:rsidR="00650FD9" w:rsidRDefault="00000000" w14:paraId="32E151B7" w14:textId="77777777">
      <w:r>
        <w:t>Firma...................................................................</w:t>
      </w:r>
    </w:p>
    <w:sectPr w:rsidR="00650FD9">
      <w:pgSz w:w="11906" w:h="16838"/>
      <w:pgMar w:top="1440" w:right="1440" w:bottom="1440" w:left="1440" w:header="0" w:footer="0" w:gutter="0"/>
      <w:cols w:space="720"/>
      <w:formProt w:val="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OpenSymbol">
    <w:altName w:val="Cambria"/>
    <w:charset w:val="00"/>
    <w:family w:val="roman"/>
    <w:pitch w:val="variable"/>
  </w:font>
  <w:font w:name="Liberation Sans">
    <w:altName w:val="Arial"/>
    <w:charset w:val="00"/>
    <w:family w:val="roman"/>
    <w:pitch w:val="variable"/>
  </w:font>
  <w:font w:name="Microsoft YaHei">
    <w:panose1 w:val="020B0503020204020204"/>
    <w:charset w:val="86"/>
    <w:family w:val="swiss"/>
    <w:pitch w:val="variable"/>
    <w:sig w:usb0="80000287" w:usb1="2ACF3C50" w:usb2="00000016" w:usb3="00000000" w:csb0="0004001F" w:csb1="00000000"/>
  </w:font>
  <w:font w:name="Lucida Sans">
    <w:panose1 w:val="020B0602030504020204"/>
    <w:charset w:val="00"/>
    <w:family w:val="swiss"/>
    <w:pitch w:val="variable"/>
    <w:sig w:usb0="00000003" w:usb1="00000000" w:usb2="00000000" w:usb3="00000000" w:csb0="00000001" w:csb1="00000000"/>
  </w:font>
  <w:font w:name="Liberation Serif">
    <w:altName w:val="Times New Roman"/>
    <w:charset w:val="00"/>
    <w:family w:val="auto"/>
    <w:pitch w:val="default"/>
  </w:font>
  <w:font w:name="NSimSun">
    <w:panose1 w:val="02010609030101010101"/>
    <w:charset w:val="86"/>
    <w:family w:val="modern"/>
    <w:pitch w:val="fixed"/>
    <w:sig w:usb0="00000203" w:usb1="288F0000" w:usb2="00000016" w:usb3="00000000" w:csb0="00040001" w:csb1="00000000"/>
  </w:font>
  <w:font w:name="inherit">
    <w:altName w:val="Calibri"/>
    <w:charset w:val="00"/>
    <w:family w:val="auto"/>
    <w:pitch w:val="default"/>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0D024FE"/>
    <w:multiLevelType w:val="multilevel"/>
    <w:tmpl w:val="B48852BA"/>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15:restartNumberingAfterBreak="0">
    <w:nsid w:val="15243FB4"/>
    <w:multiLevelType w:val="multilevel"/>
    <w:tmpl w:val="172406D2"/>
    <w:lvl w:ilvl="0">
      <w:start w:val="1"/>
      <w:numFmt w:val="bullet"/>
      <w:lvlText w:val=""/>
      <w:lvlJc w:val="left"/>
      <w:pPr>
        <w:tabs>
          <w:tab w:val="num" w:pos="707"/>
        </w:tabs>
        <w:ind w:left="707" w:hanging="283"/>
      </w:pPr>
      <w:rPr>
        <w:rFonts w:ascii="Symbol" w:hAnsi="Symbol" w:cs="Symbol" w:hint="default"/>
      </w:rPr>
    </w:lvl>
    <w:lvl w:ilvl="1">
      <w:start w:val="1"/>
      <w:numFmt w:val="bullet"/>
      <w:lvlText w:val=""/>
      <w:lvlJc w:val="left"/>
      <w:pPr>
        <w:tabs>
          <w:tab w:val="num" w:pos="1414"/>
        </w:tabs>
        <w:ind w:left="1414" w:hanging="283"/>
      </w:pPr>
      <w:rPr>
        <w:rFonts w:ascii="Symbol" w:hAnsi="Symbol" w:cs="Symbol" w:hint="default"/>
      </w:rPr>
    </w:lvl>
    <w:lvl w:ilvl="2">
      <w:start w:val="1"/>
      <w:numFmt w:val="bullet"/>
      <w:lvlText w:val=""/>
      <w:lvlJc w:val="left"/>
      <w:pPr>
        <w:tabs>
          <w:tab w:val="num" w:pos="2121"/>
        </w:tabs>
        <w:ind w:left="2121" w:hanging="283"/>
      </w:pPr>
      <w:rPr>
        <w:rFonts w:ascii="Symbol" w:hAnsi="Symbol" w:cs="Symbol" w:hint="default"/>
      </w:rPr>
    </w:lvl>
    <w:lvl w:ilvl="3">
      <w:start w:val="1"/>
      <w:numFmt w:val="bullet"/>
      <w:lvlText w:val=""/>
      <w:lvlJc w:val="left"/>
      <w:pPr>
        <w:tabs>
          <w:tab w:val="num" w:pos="2828"/>
        </w:tabs>
        <w:ind w:left="2828" w:hanging="283"/>
      </w:pPr>
      <w:rPr>
        <w:rFonts w:ascii="Symbol" w:hAnsi="Symbol" w:cs="Symbol" w:hint="default"/>
      </w:rPr>
    </w:lvl>
    <w:lvl w:ilvl="4">
      <w:start w:val="1"/>
      <w:numFmt w:val="bullet"/>
      <w:lvlText w:val=""/>
      <w:lvlJc w:val="left"/>
      <w:pPr>
        <w:tabs>
          <w:tab w:val="num" w:pos="3535"/>
        </w:tabs>
        <w:ind w:left="3535" w:hanging="283"/>
      </w:pPr>
      <w:rPr>
        <w:rFonts w:ascii="Symbol" w:hAnsi="Symbol" w:cs="Symbol" w:hint="default"/>
      </w:rPr>
    </w:lvl>
    <w:lvl w:ilvl="5">
      <w:start w:val="1"/>
      <w:numFmt w:val="bullet"/>
      <w:lvlText w:val=""/>
      <w:lvlJc w:val="left"/>
      <w:pPr>
        <w:tabs>
          <w:tab w:val="num" w:pos="4242"/>
        </w:tabs>
        <w:ind w:left="4242" w:hanging="283"/>
      </w:pPr>
      <w:rPr>
        <w:rFonts w:ascii="Symbol" w:hAnsi="Symbol" w:cs="Symbol" w:hint="default"/>
      </w:rPr>
    </w:lvl>
    <w:lvl w:ilvl="6">
      <w:start w:val="1"/>
      <w:numFmt w:val="bullet"/>
      <w:lvlText w:val=""/>
      <w:lvlJc w:val="left"/>
      <w:pPr>
        <w:tabs>
          <w:tab w:val="num" w:pos="4949"/>
        </w:tabs>
        <w:ind w:left="4949" w:hanging="283"/>
      </w:pPr>
      <w:rPr>
        <w:rFonts w:ascii="Symbol" w:hAnsi="Symbol" w:cs="Symbol" w:hint="default"/>
      </w:rPr>
    </w:lvl>
    <w:lvl w:ilvl="7">
      <w:start w:val="1"/>
      <w:numFmt w:val="bullet"/>
      <w:lvlText w:val=""/>
      <w:lvlJc w:val="left"/>
      <w:pPr>
        <w:tabs>
          <w:tab w:val="num" w:pos="5656"/>
        </w:tabs>
        <w:ind w:left="5656" w:hanging="283"/>
      </w:pPr>
      <w:rPr>
        <w:rFonts w:ascii="Symbol" w:hAnsi="Symbol" w:cs="Symbol" w:hint="default"/>
      </w:rPr>
    </w:lvl>
    <w:lvl w:ilvl="8">
      <w:start w:val="1"/>
      <w:numFmt w:val="bullet"/>
      <w:lvlText w:val=""/>
      <w:lvlJc w:val="left"/>
      <w:pPr>
        <w:tabs>
          <w:tab w:val="num" w:pos="6363"/>
        </w:tabs>
        <w:ind w:left="6363" w:hanging="283"/>
      </w:pPr>
      <w:rPr>
        <w:rFonts w:ascii="Symbol" w:hAnsi="Symbol" w:cs="Symbol" w:hint="default"/>
      </w:rPr>
    </w:lvl>
  </w:abstractNum>
  <w:abstractNum w:abstractNumId="2" w15:restartNumberingAfterBreak="0">
    <w:nsid w:val="229D0F58"/>
    <w:multiLevelType w:val="multilevel"/>
    <w:tmpl w:val="D0C818DE"/>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3" w15:restartNumberingAfterBreak="0">
    <w:nsid w:val="77443A5D"/>
    <w:multiLevelType w:val="hybridMultilevel"/>
    <w:tmpl w:val="96F83782"/>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422795272">
    <w:abstractNumId w:val="2"/>
  </w:num>
  <w:num w:numId="2" w16cid:durableId="2141149642">
    <w:abstractNumId w:val="1"/>
  </w:num>
  <w:num w:numId="3" w16cid:durableId="521433855">
    <w:abstractNumId w:val="0"/>
  </w:num>
  <w:num w:numId="4" w16cid:durableId="64011908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08"/>
  <w:autoHyphenation/>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50FD9"/>
    <w:rsid w:val="00295050"/>
    <w:rsid w:val="00650FD9"/>
    <w:rsid w:val="00874263"/>
  </w:rsids>
  <m:mathPr>
    <m:mathFont m:val="Cambria Math"/>
    <m:brkBin m:val="before"/>
    <m:brkBinSub m:val="--"/>
    <m:smallFrac m:val="0"/>
    <m:dispDef/>
    <m:lMargin m:val="0"/>
    <m:rMargin m:val="0"/>
    <m:defJc m:val="centerGroup"/>
    <m:wrapIndent m:val="1440"/>
    <m:intLim m:val="subSup"/>
    <m:naryLim m:val="undOvr"/>
  </m:mathPr>
  <w:themeFontLang w:val="bg-BG"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EF05F53"/>
  <w15:docId w15:val="{3FC4F7CF-9567-4384-99FE-FA8ED70E48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bg-BG" w:eastAsia="en-US" w:bidi="ar-SA"/>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0202F8"/>
    <w:pPr>
      <w:spacing w:before="120" w:after="160" w:line="259" w:lineRule="auto"/>
    </w:pPr>
    <w:rPr>
      <w:rFonts w:ascii="Arial" w:hAnsi="Arial"/>
      <w:sz w:val="24"/>
      <w:lang w:val="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wT9">
    <w:name w:val="wT9"/>
    <w:qFormat/>
    <w:rsid w:val="00D238C6"/>
    <w:rPr>
      <w:b w:val="0"/>
      <w:bCs w:val="0"/>
    </w:rPr>
  </w:style>
  <w:style w:type="character" w:customStyle="1" w:styleId="wT10">
    <w:name w:val="wT10"/>
    <w:qFormat/>
    <w:rsid w:val="00D238C6"/>
    <w:rPr>
      <w:b w:val="0"/>
      <w:bCs w:val="0"/>
    </w:rPr>
  </w:style>
  <w:style w:type="character" w:customStyle="1" w:styleId="wT11">
    <w:name w:val="wT11"/>
    <w:qFormat/>
    <w:rsid w:val="00D238C6"/>
    <w:rPr>
      <w:b w:val="0"/>
      <w:bCs w:val="0"/>
    </w:rPr>
  </w:style>
  <w:style w:type="character" w:customStyle="1" w:styleId="wT12">
    <w:name w:val="wT12"/>
    <w:qFormat/>
    <w:rsid w:val="00D238C6"/>
    <w:rPr>
      <w:b w:val="0"/>
      <w:bCs w:val="0"/>
    </w:rPr>
  </w:style>
  <w:style w:type="character" w:customStyle="1" w:styleId="wT13">
    <w:name w:val="wT13"/>
    <w:qFormat/>
    <w:rsid w:val="00D238C6"/>
    <w:rPr>
      <w:b w:val="0"/>
      <w:bCs w:val="0"/>
    </w:rPr>
  </w:style>
  <w:style w:type="character" w:customStyle="1" w:styleId="wT14">
    <w:name w:val="wT14"/>
    <w:qFormat/>
    <w:rsid w:val="00D238C6"/>
    <w:rPr>
      <w:b w:val="0"/>
      <w:bCs w:val="0"/>
    </w:rPr>
  </w:style>
  <w:style w:type="character" w:customStyle="1" w:styleId="wT16">
    <w:name w:val="wT16"/>
    <w:qFormat/>
    <w:rsid w:val="00D238C6"/>
    <w:rPr>
      <w:b w:val="0"/>
      <w:bCs w:val="0"/>
    </w:rPr>
  </w:style>
  <w:style w:type="character" w:customStyle="1" w:styleId="wT17">
    <w:name w:val="wT17"/>
    <w:qFormat/>
    <w:rsid w:val="00D238C6"/>
    <w:rPr>
      <w:b w:val="0"/>
      <w:bCs w:val="0"/>
    </w:rPr>
  </w:style>
  <w:style w:type="character" w:customStyle="1" w:styleId="wT19">
    <w:name w:val="wT19"/>
    <w:qFormat/>
    <w:rsid w:val="00D238C6"/>
    <w:rPr>
      <w:b w:val="0"/>
      <w:bCs w:val="0"/>
    </w:rPr>
  </w:style>
  <w:style w:type="character" w:customStyle="1" w:styleId="wT20">
    <w:name w:val="wT20"/>
    <w:qFormat/>
    <w:rsid w:val="00D238C6"/>
    <w:rPr>
      <w:b w:val="0"/>
      <w:bCs w:val="0"/>
    </w:rPr>
  </w:style>
  <w:style w:type="character" w:customStyle="1" w:styleId="wT23">
    <w:name w:val="wT23"/>
    <w:qFormat/>
    <w:rsid w:val="00D238C6"/>
    <w:rPr>
      <w:b w:val="0"/>
      <w:bCs w:val="0"/>
    </w:rPr>
  </w:style>
  <w:style w:type="character" w:customStyle="1" w:styleId="Punti">
    <w:name w:val="Punti"/>
    <w:qFormat/>
    <w:rPr>
      <w:rFonts w:ascii="OpenSymbol" w:eastAsia="OpenSymbol" w:hAnsi="OpenSymbol" w:cs="OpenSymbol"/>
    </w:rPr>
  </w:style>
  <w:style w:type="paragraph" w:customStyle="1" w:styleId="Titolo">
    <w:name w:val="Titolo"/>
    <w:basedOn w:val="a"/>
    <w:next w:val="a3"/>
    <w:qFormat/>
    <w:pPr>
      <w:keepNext/>
      <w:spacing w:before="240" w:after="120"/>
    </w:pPr>
    <w:rPr>
      <w:rFonts w:ascii="Liberation Sans" w:eastAsia="Microsoft YaHei" w:hAnsi="Liberation Sans" w:cs="Lucida Sans"/>
      <w:sz w:val="28"/>
      <w:szCs w:val="28"/>
    </w:rPr>
  </w:style>
  <w:style w:type="paragraph" w:styleId="a3">
    <w:name w:val="Body Text"/>
    <w:basedOn w:val="a"/>
    <w:pPr>
      <w:spacing w:before="0" w:after="140" w:line="276" w:lineRule="auto"/>
    </w:pPr>
  </w:style>
  <w:style w:type="paragraph" w:styleId="a4">
    <w:name w:val="List"/>
    <w:basedOn w:val="a3"/>
    <w:rPr>
      <w:rFonts w:cs="Lucida Sans"/>
    </w:rPr>
  </w:style>
  <w:style w:type="paragraph" w:styleId="a5">
    <w:name w:val="caption"/>
    <w:basedOn w:val="a"/>
    <w:next w:val="a"/>
    <w:uiPriority w:val="35"/>
    <w:unhideWhenUsed/>
    <w:qFormat/>
    <w:rsid w:val="000A1531"/>
    <w:pPr>
      <w:spacing w:before="0" w:after="200" w:line="240" w:lineRule="auto"/>
    </w:pPr>
    <w:rPr>
      <w:i/>
      <w:iCs/>
      <w:color w:val="44546A" w:themeColor="text2"/>
      <w:sz w:val="18"/>
      <w:szCs w:val="18"/>
    </w:rPr>
  </w:style>
  <w:style w:type="paragraph" w:customStyle="1" w:styleId="Indice">
    <w:name w:val="Indice"/>
    <w:basedOn w:val="a"/>
    <w:qFormat/>
    <w:pPr>
      <w:suppressLineNumbers/>
    </w:pPr>
    <w:rPr>
      <w:rFonts w:cs="Lucida Sans"/>
    </w:rPr>
  </w:style>
  <w:style w:type="paragraph" w:styleId="a6">
    <w:name w:val="No Spacing"/>
    <w:uiPriority w:val="1"/>
    <w:qFormat/>
    <w:rsid w:val="000202F8"/>
    <w:rPr>
      <w:rFonts w:ascii="Arial" w:hAnsi="Arial"/>
      <w:i/>
      <w:lang w:val="en-US"/>
    </w:rPr>
  </w:style>
  <w:style w:type="paragraph" w:styleId="a7">
    <w:name w:val="List Paragraph"/>
    <w:basedOn w:val="a"/>
    <w:uiPriority w:val="34"/>
    <w:qFormat/>
    <w:rsid w:val="00AC7E53"/>
    <w:pPr>
      <w:ind w:left="720"/>
      <w:contextualSpacing/>
    </w:pPr>
  </w:style>
  <w:style w:type="paragraph" w:customStyle="1" w:styleId="wStandard">
    <w:name w:val="wStandard"/>
    <w:basedOn w:val="a"/>
    <w:qFormat/>
    <w:rsid w:val="00D238C6"/>
    <w:pPr>
      <w:widowControl w:val="0"/>
      <w:spacing w:before="0" w:after="0" w:line="240" w:lineRule="auto"/>
    </w:pPr>
    <w:rPr>
      <w:rFonts w:ascii="Liberation Serif" w:eastAsia="NSimSun" w:hAnsi="Liberation Serif" w:cs="Lucida Sans"/>
      <w:kern w:val="2"/>
      <w:szCs w:val="24"/>
      <w:lang w:val="it-IT" w:eastAsia="zh-CN" w:bidi="hi-IN"/>
    </w:rPr>
  </w:style>
  <w:style w:type="paragraph" w:customStyle="1" w:styleId="wP4">
    <w:name w:val="wP4"/>
    <w:basedOn w:val="a"/>
    <w:qFormat/>
    <w:rsid w:val="00D238C6"/>
    <w:pPr>
      <w:widowControl w:val="0"/>
      <w:spacing w:before="0" w:after="0" w:line="276" w:lineRule="auto"/>
    </w:pPr>
    <w:rPr>
      <w:rFonts w:ascii="Liberation Serif" w:eastAsia="NSimSun" w:hAnsi="Liberation Serif" w:cs="Lucida Sans"/>
      <w:kern w:val="2"/>
      <w:szCs w:val="24"/>
      <w:lang w:val="it-IT" w:eastAsia="zh-CN" w:bidi="hi-IN"/>
    </w:rPr>
  </w:style>
  <w:style w:type="paragraph" w:customStyle="1" w:styleId="wP6">
    <w:name w:val="wP6"/>
    <w:basedOn w:val="a"/>
    <w:qFormat/>
    <w:rsid w:val="00D238C6"/>
    <w:pPr>
      <w:widowControl w:val="0"/>
      <w:spacing w:before="0" w:after="0" w:line="276" w:lineRule="auto"/>
    </w:pPr>
    <w:rPr>
      <w:rFonts w:ascii="Liberation Serif" w:eastAsia="NSimSun" w:hAnsi="Liberation Serif" w:cs="Lucida Sans"/>
      <w:kern w:val="2"/>
      <w:szCs w:val="24"/>
      <w:lang w:val="it-IT" w:eastAsia="zh-CN" w:bidi="hi-IN"/>
    </w:rPr>
  </w:style>
  <w:style w:type="paragraph" w:customStyle="1" w:styleId="wP7">
    <w:name w:val="wP7"/>
    <w:basedOn w:val="a"/>
    <w:qFormat/>
    <w:rsid w:val="00D238C6"/>
    <w:pPr>
      <w:widowControl w:val="0"/>
      <w:spacing w:before="0" w:after="0" w:line="276" w:lineRule="auto"/>
    </w:pPr>
    <w:rPr>
      <w:rFonts w:ascii="Liberation Serif" w:eastAsia="NSimSun" w:hAnsi="Liberation Serif" w:cs="Lucida Sans"/>
      <w:kern w:val="2"/>
      <w:szCs w:val="24"/>
      <w:lang w:val="it-IT" w:eastAsia="zh-CN" w:bidi="hi-IN"/>
    </w:rPr>
  </w:style>
  <w:style w:type="paragraph" w:customStyle="1" w:styleId="wP8">
    <w:name w:val="wP8"/>
    <w:basedOn w:val="a"/>
    <w:qFormat/>
    <w:rsid w:val="00D238C6"/>
    <w:pPr>
      <w:widowControl w:val="0"/>
      <w:spacing w:before="0" w:after="0" w:line="276" w:lineRule="auto"/>
    </w:pPr>
    <w:rPr>
      <w:rFonts w:ascii="Liberation Serif" w:eastAsia="NSimSun" w:hAnsi="Liberation Serif" w:cs="Lucida Sans"/>
      <w:kern w:val="2"/>
      <w:szCs w:val="24"/>
      <w:lang w:val="it-IT" w:eastAsia="zh-CN" w:bidi="hi-IN"/>
    </w:rPr>
  </w:style>
  <w:style w:type="paragraph" w:customStyle="1" w:styleId="wP9">
    <w:name w:val="wP9"/>
    <w:basedOn w:val="a"/>
    <w:qFormat/>
    <w:rsid w:val="00D238C6"/>
    <w:pPr>
      <w:widowControl w:val="0"/>
      <w:spacing w:before="0" w:after="0" w:line="276" w:lineRule="auto"/>
    </w:pPr>
    <w:rPr>
      <w:rFonts w:ascii="Liberation Serif" w:eastAsia="NSimSun" w:hAnsi="Liberation Serif" w:cs="Lucida Sans"/>
      <w:kern w:val="2"/>
      <w:szCs w:val="24"/>
      <w:lang w:val="it-IT" w:eastAsia="zh-CN" w:bidi="hi-IN"/>
    </w:rPr>
  </w:style>
  <w:style w:type="paragraph" w:customStyle="1" w:styleId="wP11">
    <w:name w:val="wP11"/>
    <w:basedOn w:val="a"/>
    <w:qFormat/>
    <w:rsid w:val="00D238C6"/>
    <w:pPr>
      <w:widowControl w:val="0"/>
      <w:spacing w:before="0" w:after="0" w:line="276" w:lineRule="auto"/>
    </w:pPr>
    <w:rPr>
      <w:rFonts w:ascii="Liberation Serif" w:eastAsia="NSimSun" w:hAnsi="Liberation Serif" w:cs="Lucida Sans"/>
      <w:color w:val="333333"/>
      <w:kern w:val="2"/>
      <w:szCs w:val="24"/>
      <w:lang w:val="it-IT" w:eastAsia="zh-CN" w:bidi="hi-IN"/>
    </w:rPr>
  </w:style>
  <w:style w:type="paragraph" w:customStyle="1" w:styleId="wP12">
    <w:name w:val="wP12"/>
    <w:basedOn w:val="a"/>
    <w:qFormat/>
    <w:rsid w:val="00D238C6"/>
    <w:pPr>
      <w:widowControl w:val="0"/>
      <w:spacing w:before="0" w:after="0" w:line="276" w:lineRule="auto"/>
    </w:pPr>
    <w:rPr>
      <w:rFonts w:ascii="Liberation Serif" w:eastAsia="NSimSun" w:hAnsi="Liberation Serif" w:cs="Lucida Sans"/>
      <w:color w:val="333333"/>
      <w:kern w:val="2"/>
      <w:szCs w:val="24"/>
      <w:lang w:val="it-IT" w:eastAsia="zh-CN" w:bidi="hi-IN"/>
    </w:rPr>
  </w:style>
  <w:style w:type="paragraph" w:customStyle="1" w:styleId="wP13">
    <w:name w:val="wP13"/>
    <w:basedOn w:val="a"/>
    <w:qFormat/>
    <w:rsid w:val="00D238C6"/>
    <w:pPr>
      <w:widowControl w:val="0"/>
      <w:spacing w:before="0" w:after="0" w:line="276" w:lineRule="auto"/>
    </w:pPr>
    <w:rPr>
      <w:rFonts w:ascii="Liberation Serif" w:eastAsia="NSimSun" w:hAnsi="Liberation Serif" w:cs="Lucida Sans"/>
      <w:color w:val="333333"/>
      <w:kern w:val="2"/>
      <w:szCs w:val="24"/>
      <w:lang w:val="it-IT" w:eastAsia="zh-CN" w:bidi="hi-IN"/>
    </w:rPr>
  </w:style>
  <w:style w:type="paragraph" w:customStyle="1" w:styleId="wP15">
    <w:name w:val="wP15"/>
    <w:basedOn w:val="a"/>
    <w:qFormat/>
    <w:rsid w:val="00D238C6"/>
    <w:pPr>
      <w:widowControl w:val="0"/>
      <w:spacing w:before="0" w:after="0" w:line="276" w:lineRule="auto"/>
    </w:pPr>
    <w:rPr>
      <w:rFonts w:ascii="Liberation Serif" w:eastAsia="NSimSun" w:hAnsi="Liberation Serif" w:cs="Liberation Serif"/>
      <w:color w:val="333333"/>
      <w:kern w:val="2"/>
      <w:szCs w:val="24"/>
      <w:lang w:val="it-IT" w:eastAsia="zh-CN" w:bidi="hi-IN"/>
    </w:rPr>
  </w:style>
  <w:style w:type="paragraph" w:customStyle="1" w:styleId="wP16">
    <w:name w:val="wP16"/>
    <w:basedOn w:val="a"/>
    <w:qFormat/>
    <w:rsid w:val="00D238C6"/>
    <w:pPr>
      <w:widowControl w:val="0"/>
      <w:spacing w:before="0" w:after="0" w:line="276" w:lineRule="auto"/>
    </w:pPr>
    <w:rPr>
      <w:rFonts w:ascii="Liberation Serif" w:eastAsia="NSimSun" w:hAnsi="Liberation Serif" w:cs="Liberation Serif"/>
      <w:color w:val="333333"/>
      <w:kern w:val="2"/>
      <w:szCs w:val="24"/>
      <w:lang w:val="it-IT" w:eastAsia="zh-CN" w:bidi="hi-IN"/>
    </w:rPr>
  </w:style>
  <w:style w:type="paragraph" w:customStyle="1" w:styleId="wP17">
    <w:name w:val="wP17"/>
    <w:basedOn w:val="a"/>
    <w:qFormat/>
    <w:rsid w:val="00D238C6"/>
    <w:pPr>
      <w:widowControl w:val="0"/>
      <w:spacing w:before="0" w:after="0" w:line="276" w:lineRule="auto"/>
    </w:pPr>
    <w:rPr>
      <w:rFonts w:ascii="Liberation Serif" w:eastAsia="NSimSun" w:hAnsi="Liberation Serif" w:cs="Liberation Serif"/>
      <w:color w:val="333333"/>
      <w:kern w:val="2"/>
      <w:szCs w:val="24"/>
      <w:lang w:val="it-IT" w:eastAsia="zh-CN" w:bidi="hi-IN"/>
    </w:rPr>
  </w:style>
  <w:style w:type="paragraph" w:customStyle="1" w:styleId="wP3">
    <w:name w:val="wP3"/>
    <w:basedOn w:val="a"/>
    <w:qFormat/>
    <w:rsid w:val="00D238C6"/>
    <w:pPr>
      <w:widowControl w:val="0"/>
      <w:spacing w:before="0" w:after="0" w:line="240" w:lineRule="auto"/>
    </w:pPr>
    <w:rPr>
      <w:rFonts w:ascii="inherit" w:eastAsia="NSimSun" w:hAnsi="inherit" w:cs="Lucida Sans"/>
      <w:color w:val="333333"/>
      <w:kern w:val="2"/>
      <w:sz w:val="34"/>
      <w:szCs w:val="24"/>
      <w:lang w:val="it-IT" w:eastAsia="zh-CN" w:bidi="hi-IN"/>
    </w:rPr>
  </w:style>
  <w:style w:type="paragraph" w:customStyle="1" w:styleId="Contenutocornice">
    <w:name w:val="Contenuto cornice"/>
    <w:basedOn w:val="a"/>
    <w:qFormat/>
  </w:style>
  <w:style w:type="paragraph" w:customStyle="1" w:styleId="LO-normal">
    <w:name w:val="LO-normal"/>
    <w:qFormat/>
    <w:pPr>
      <w:widowControl w:val="0"/>
      <w:spacing w:line="259" w:lineRule="auto"/>
    </w:pPr>
  </w:style>
  <w:style w:type="table" w:styleId="a8">
    <w:name w:val="Table Grid"/>
    <w:basedOn w:val="a1"/>
    <w:uiPriority w:val="39"/>
    <w:rsid w:val="000423F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19</TotalTime>
  <Pages>4</Pages>
  <Words>949</Words>
  <Characters>5410</Characters>
  <Application>Microsoft Office Word</Application>
  <DocSecurity>0</DocSecurity>
  <Lines>45</Lines>
  <Paragraphs>12</Paragraphs>
  <ScaleCrop>false</ScaleCrop>
  <Company/>
  <LinksUpToDate>false</LinksUpToDate>
  <CharactersWithSpaces>6347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Yana Georgieva</dc:creator>
  <dc:description/>
  <cp:lastModifiedBy>Yana Georgieva</cp:lastModifiedBy>
  <cp:revision>20</cp:revision>
  <dcterms:created xsi:type="dcterms:W3CDTF">2022-10-21T07:51:00Z</dcterms:created>
  <dcterms:modified xsi:type="dcterms:W3CDTF">2024-09-28T04:29:00Z</dcterms:modified>
  <dc:language>it-IT</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DocSecurity">
    <vt:i4>0</vt:i4>
  </property>
  <property fmtid="{D5CDD505-2E9C-101B-9397-08002B2CF9AE}" pid="4" name="GrammarlyDocumentId">
    <vt:lpwstr>80c2d74b5e27aed7487fd61f37816784d23e121cd0cdd8a1a46acf3c5bc2003b</vt:lpwstr>
  </property>
  <property fmtid="{D5CDD505-2E9C-101B-9397-08002B2CF9AE}" pid="5" name="HyperlinksChanged">
    <vt:bool>false</vt:bool>
  </property>
  <property fmtid="{D5CDD505-2E9C-101B-9397-08002B2CF9AE}" pid="6" name="LinksUpToDate">
    <vt:bool>false</vt:bool>
  </property>
  <property fmtid="{D5CDD505-2E9C-101B-9397-08002B2CF9AE}" pid="7" name="ScaleCrop">
    <vt:bool>false</vt:bool>
  </property>
  <property fmtid="{D5CDD505-2E9C-101B-9397-08002B2CF9AE}" pid="8" name="ShareDoc">
    <vt:bool>false</vt:bool>
  </property>
</Properties>
</file>