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Stefani</w:t>
      </w:r>
      <w:r>
        <w:rPr>
          <w:sz w:val="20"/>
          <w:szCs w:val="20"/>
        </w:rPr>
        <w:t xml:space="preserve"> </w:t>
      </w:r>
      <w:r w:rsidRPr="001D0D09">
        <w:rPr>
          <w:sz w:val="20"/>
          <w:szCs w:val="20"/>
        </w:rPr>
        <w:t>Borislavova</w:t>
      </w:r>
      <w:r w:rsidRPr="001D0D09">
        <w:rPr>
          <w:sz w:val="20"/>
          <w:szCs w:val="20"/>
          <w:lang w:val="bg-BG"/>
        </w:rPr>
        <w:t xml:space="preserve">                                                    Телефон:</w:t>
      </w:r>
      <w:r>
        <w:rPr>
          <w:sz w:val="20"/>
          <w:szCs w:val="20"/>
        </w:rPr>
        <w:t xml:space="preserve"> </w:t>
      </w:r>
      <w:r w:rsidRPr="001D0D09">
        <w:rPr>
          <w:sz w:val="20"/>
          <w:szCs w:val="20"/>
        </w:rPr>
        <w:t>+359898922500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stefaniborislavova23@gmail.com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