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Matthew</w:t>
      </w:r>
      <w:r w:rsidR="00594BA5">
        <w:rPr>
          <w:sz w:val="20"/>
          <w:szCs w:val="20"/>
          <w:lang w:val="bg-BG"/>
        </w:rPr>
        <w:t xml:space="preserve"> </w:t>
      </w:r>
      <w:r w:rsidRPr="001D0D09">
        <w:rPr>
          <w:sz w:val="20"/>
          <w:szCs w:val="20"/>
        </w:rPr>
        <w:t>van Cittert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+353857762080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mattvc3@gmail.com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