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Vanya</w:t>
      </w:r>
      <w:r>
        <w:rPr>
          <w:sz w:val="20"/>
          <w:szCs w:val="20"/>
        </w:rPr>
        <w:t xml:space="preserve"> </w:t>
      </w:r>
      <w:r w:rsidRPr="001D0D09">
        <w:rPr>
          <w:sz w:val="20"/>
          <w:szCs w:val="20"/>
        </w:rPr>
        <w:t>Georgieva</w:t>
      </w:r>
      <w:r w:rsidRPr="001D0D09">
        <w:rPr>
          <w:sz w:val="20"/>
          <w:szCs w:val="20"/>
          <w:lang w:val="bg-BG"/>
        </w:rPr>
        <w:t xml:space="preserve">                                                    Телефон:</w:t>
      </w:r>
      <w:r>
        <w:rPr>
          <w:sz w:val="20"/>
          <w:szCs w:val="20"/>
        </w:rPr>
        <w:t xml:space="preserve"> </w:t>
      </w:r>
      <w:r w:rsidRPr="001D0D09">
        <w:rPr>
          <w:sz w:val="20"/>
          <w:szCs w:val="20"/>
        </w:rPr>
        <w:t>+359877403542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georgievavanya42@gmail.com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