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Chris</w:t>
      </w:r>
      <w:r w:rsidR="00405CC1">
        <w:t xml:space="preserve"> </w:t>
      </w:r>
      <w:r w:rsidRPr="00405CC1" w:rsidR="00405CC1">
        <w:t>Cameron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8410165175087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Aurora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2022/02/28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