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Станислав</w:t>
      </w:r>
      <w:r>
        <w:rPr>
          <w:sz w:val="20"/>
          <w:szCs w:val="20"/>
        </w:rPr>
        <w:t xml:space="preserve"> </w:t>
      </w:r>
      <w:r w:rsidRPr="001D0D09">
        <w:rPr>
          <w:sz w:val="20"/>
          <w:szCs w:val="20"/>
        </w:rPr>
        <w:t>Нинов</w:t>
      </w:r>
      <w:r w:rsidRPr="001D0D09">
        <w:rPr>
          <w:sz w:val="20"/>
          <w:szCs w:val="20"/>
          <w:lang w:val="bg-BG"/>
        </w:rPr>
        <w:t xml:space="preserve">                                                    Телефон:</w:t>
      </w:r>
      <w:r>
        <w:rPr>
          <w:sz w:val="20"/>
          <w:szCs w:val="20"/>
        </w:rPr>
        <w:t xml:space="preserve"> </w:t>
      </w:r>
      <w:r w:rsidRPr="001D0D09">
        <w:rPr>
          <w:sz w:val="20"/>
          <w:szCs w:val="20"/>
        </w:rPr>
        <w:t>+359883342339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gty67@abv.bg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