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Лора</w:t>
      </w:r>
      <w:r>
        <w:rPr>
          <w:sz w:val="20"/>
          <w:szCs w:val="20"/>
        </w:rPr>
        <w:t xml:space="preserve"> </w:t>
      </w:r>
      <w:r w:rsidRPr="001D0D09">
        <w:rPr>
          <w:sz w:val="20"/>
          <w:szCs w:val="20"/>
        </w:rPr>
        <w:t>Килифарева</w:t>
      </w:r>
      <w:r w:rsidRPr="001D0D09">
        <w:rPr>
          <w:sz w:val="20"/>
          <w:szCs w:val="20"/>
          <w:lang w:val="bg-BG"/>
        </w:rPr>
        <w:t xml:space="preserve">                                                    Телефон:</w:t>
      </w:r>
      <w:r>
        <w:rPr>
          <w:sz w:val="20"/>
          <w:szCs w:val="20"/>
        </w:rPr>
        <w:t xml:space="preserve"> </w:t>
      </w:r>
      <w:r w:rsidRPr="001D0D09">
        <w:rPr>
          <w:sz w:val="20"/>
          <w:szCs w:val="20"/>
        </w:rPr>
        <w:t>+359889677113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lkilifareva13@abv.bg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20.9.2026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