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ion</w:t>
      </w:r>
      <w:r w:rsidR="00594BA5">
        <w:rPr>
          <w:sz w:val="20"/>
          <w:szCs w:val="20"/>
          <w:lang w:val="bg-BG"/>
        </w:rPr>
        <w:t xml:space="preserve"> </w:t>
      </w:r>
      <w:r w:rsidRPr="001D0D09">
        <w:rPr>
          <w:sz w:val="20"/>
          <w:szCs w:val="20"/>
        </w:rPr>
        <w:t>Cioclea</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+3590897859897</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adelina.iftime@gmail.com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