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amir</w:t>
      </w:r>
      <w:r w:rsidR="00594BA5">
        <w:rPr>
          <w:sz w:val="20"/>
          <w:szCs w:val="20"/>
          <w:lang w:val="bg-BG"/>
        </w:rPr>
        <w:t xml:space="preserve"> </w:t>
      </w:r>
      <w:r w:rsidRPr="001D0D09">
        <w:rPr>
          <w:sz w:val="20"/>
          <w:szCs w:val="20"/>
        </w:rPr>
        <w:t>gamliel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+972524446914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amir2736@gmail.com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