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Стефан</w:t>
      </w:r>
      <w:r>
        <w:rPr>
          <w:sz w:val="20"/>
          <w:szCs w:val="20"/>
        </w:rPr>
        <w:t xml:space="preserve"> </w:t>
      </w:r>
      <w:r w:rsidRPr="001D0D09">
        <w:rPr>
          <w:sz w:val="20"/>
          <w:szCs w:val="20"/>
        </w:rPr>
        <w:t>Милчев</w:t>
      </w:r>
      <w:r w:rsidRPr="001D0D09">
        <w:rPr>
          <w:sz w:val="20"/>
          <w:szCs w:val="20"/>
          <w:lang w:val="bg-BG"/>
        </w:rPr>
        <w:t xml:space="preserve">                                                    Телефон:</w:t>
      </w:r>
      <w:r>
        <w:rPr>
          <w:sz w:val="20"/>
          <w:szCs w:val="20"/>
        </w:rPr>
        <w:t xml:space="preserve"> </w:t>
      </w:r>
      <w:r w:rsidRPr="001D0D09">
        <w:rPr>
          <w:sz w:val="20"/>
          <w:szCs w:val="20"/>
        </w:rPr>
        <w:t>+359884447233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stefan.milchev22@gmail.com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26.9.2026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