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Gergana</w:t>
      </w:r>
      <w:r w:rsidR="00594BA5">
        <w:rPr>
          <w:sz w:val="20"/>
          <w:szCs w:val="20"/>
          <w:lang w:val="bg-BG"/>
        </w:rPr>
        <w:t xml:space="preserve"> </w:t>
      </w:r>
      <w:r w:rsidRPr="001D0D09">
        <w:rPr>
          <w:sz w:val="20"/>
          <w:szCs w:val="20"/>
        </w:rPr>
        <w:t>Tyaneva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+3590621172998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gery.tyaneva@gmail.com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