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25 Boom Street, Louwville, Vredenburg, South Africa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+27720755635</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axoleyengwa12@gmail.com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2026/09/01</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Axole</w:t>
      </w:r>
      <w:r>
        <w:rPr>
          <w:rFonts w:ascii="Arial" w:hAnsi="Arial" w:eastAsia="Arial" w:cs="Arial"/>
          <w:sz w:val="24"/>
          <w:szCs w:val="24"/>
          <w:u w:val="single"/>
        </w:rPr>
        <w:t xml:space="preserve"> </w:t>
      </w:r>
      <w:r w:rsidRPr="00592E50">
        <w:rPr>
          <w:rFonts w:ascii="Arial" w:hAnsi="Arial" w:eastAsia="Arial" w:cs="Arial"/>
          <w:sz w:val="24"/>
          <w:szCs w:val="24"/>
          <w:u w:val="single"/>
        </w:rPr>
        <w:t>Yengwa</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0307090743088</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2026/09/01</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