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a="http://schemas.openxmlformats.org/drawingml/2006/main" xmlns:pic="http://schemas.openxmlformats.org/drawingml/2006/picture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WP3"/>
        <w:rPr/>
      </w:pPr>
      <w:r>
        <w:rPr>
          <w:rFonts w:eastAsia="NSimSun" w:cs="Lucida Sans"/>
          <w:color w:val="333333"/>
          <w:kern w:val="2"/>
          <w:sz w:val="34"/>
          <w:szCs w:val="24"/>
          <w:lang w:val="it-IT" w:eastAsia="zh-CN" w:bidi="hi-IN"/>
        </w:rPr>
        <w:t>DICHIARAZIONE ACCETTAZIONE RISCHI E CONSENSI ADD PARKOUR</w:t>
      </w:r>
    </w:p>
    <w:p>
      <w:pPr>
        <w:pStyle w:val="WStandard"/>
        <w:rPr/>
      </w:pPr>
      <w:r>
        <w:rPr/>
      </w:r>
    </w:p>
    <w:p>
      <w:pPr>
        <w:pStyle w:val="WStandard"/>
        <w:rPr/>
      </w:pPr>
      <w:r>
        <w:rPr/>
      </w:r>
    </w:p>
    <w:p>
      <w:pPr>
        <w:pStyle w:val="WStandard"/>
        <w:rPr/>
      </w:pPr>
      <w:r>
        <w:rPr/>
        <w:t>Io sottoscritto</w:t>
      </w:r>
    </w:p>
    <w:p>
      <w:pPr>
        <w:pStyle w:val="WStandard"/>
        <w:rPr/>
      </w:pPr>
      <w:r>
        <w:rPr/>
        <w:t>Gaia      Fratini</w:t>
      </w:r>
      <w:bookmarkStart w:name="_Hlk155268537" w:id="0"/>
      <w:bookmarkEnd w:id="0"/>
    </w:p>
    <w:p>
      <w:pPr>
        <w:pStyle w:val="WStandard"/>
        <w:rPr/>
      </w:pPr>
      <w:r>
        <w:rPr/>
        <w:t xml:space="preserve">Nato il 28/05/1975   </w:t>
      </w:r>
      <w:r>
        <w:rPr>
          <w:rFonts w:eastAsia="NSimSun" w:cs="Lucida Sans"/>
          <w:color w:val="auto"/>
          <w:kern w:val="2"/>
          <w:sz w:val="24"/>
          <w:szCs w:val="24"/>
          <w:lang w:val="it-IT" w:eastAsia="zh-CN" w:bidi="hi-IN"/>
        </w:rPr>
        <w:t>numero di telefono</w:t>
      </w:r>
      <w:r>
        <w:rPr/>
        <w:t xml:space="preserve">     +333384550774</w:t>
      </w:r>
    </w:p>
    <w:p>
      <w:pPr>
        <w:pStyle w:val="WStandard"/>
        <w:rPr/>
      </w:pPr>
      <w:r>
        <w:rPr/>
        <w:t xml:space="preserve">e-mail mossy_75@hotmail.com      </w:t>
      </w:r>
      <w:r>
        <w:rPr>
          <w:rFonts w:eastAsia="NSimSun" w:cs="Lucida Sans"/>
          <w:color w:val="auto"/>
          <w:kern w:val="2"/>
          <w:sz w:val="24"/>
          <w:szCs w:val="24"/>
          <w:lang w:val="it-IT" w:eastAsia="zh-CN" w:bidi="hi-IN"/>
        </w:rPr>
        <w:t>e residente in</w:t>
      </w:r>
      <w:r>
        <w:rPr/>
        <w:t xml:space="preserve"> Via Adonide, 1c, Anzio, Città metropolitana di Roma Capitale, Italia  </w:t>
      </w:r>
    </w:p>
    <w:p>
      <w:pPr>
        <w:pStyle w:val="WStandard"/>
        <w:rPr/>
      </w:pPr>
      <w:r>
        <w:rPr/>
        <w:t>,Codice Fiscale:    FRTGAI75E68H501F</w:t>
      </w:r>
    </w:p>
    <w:p>
      <w:pPr>
        <w:pStyle w:val="WP11"/>
        <w:rPr/>
      </w:pPr>
      <w:r>
        <w:rPr/>
      </w:r>
    </w:p>
    <w:p>
      <w:pPr>
        <w:pStyle w:val="WP11"/>
        <w:rPr/>
      </w:pPr>
      <w:r>
        <w:rPr>
          <w:rStyle w:val="WT19"/>
        </w:rPr>
        <w:t>Genitore di</w:t>
      </w:r>
    </w:p>
    <w:p>
      <w:pPr>
        <w:pStyle w:val="WP11"/>
        <w:rPr/>
      </w:pPr>
      <w:r>
        <w:rPr/>
        <w:t xml:space="preserve">Mia Ivana  , Nato il 18/11/2014 , </w:t>
      </w:r>
    </w:p>
    <w:p>
      <w:pPr>
        <w:pStyle w:val="WP11"/>
        <w:rPr/>
      </w:pPr>
      <w:r>
        <w:rPr>
          <w:rFonts w:eastAsia="NSimSun" w:cs="Lucida Sans"/>
          <w:color w:val="333333"/>
          <w:kern w:val="2"/>
          <w:sz w:val="24"/>
          <w:szCs w:val="24"/>
          <w:lang w:val="it-IT" w:eastAsia="zh-CN" w:bidi="hi-IN"/>
        </w:rPr>
        <w:t>Luogo di nascita del minore:</w:t>
      </w:r>
      <w:r>
        <w:rPr/>
        <w:t xml:space="preserve"> Anzio</w:t>
      </w:r>
    </w:p>
    <w:p>
      <w:pPr>
        <w:pStyle w:val="WP11"/>
        <w:rPr/>
      </w:pPr>
      <w:r>
        <w:rPr/>
        <w:t>Codice fiscale del minore: TRNMVN14S58A323M</w:t>
      </w:r>
    </w:p>
    <w:p>
      <w:pPr>
        <w:pStyle w:val="WP11"/>
        <w:rPr/>
      </w:pPr>
      <w:r>
        <w:rPr/>
      </w:r>
    </w:p>
    <w:p>
      <w:pPr>
        <w:pStyle w:val="WP11"/>
        <w:rPr/>
      </w:pPr>
      <w:r>
        <w:rPr/>
      </w:r>
    </w:p>
    <w:p>
      <w:pPr>
        <w:pStyle w:val="WP11"/>
        <w:rPr/>
      </w:pPr>
      <w:r>
        <w:rPr/>
        <w:t> , Nato il </w:t>
      </w:r>
    </w:p>
    <w:p>
      <w:pPr>
        <w:pStyle w:val="WP11"/>
        <w:rPr/>
      </w:pPr>
      <w:r>
        <w:rPr/>
        <w:t>Luogo di nascita del minore: </w:t>
      </w:r>
    </w:p>
    <w:p>
      <w:pPr>
        <w:pStyle w:val="WP11"/>
        <w:rPr/>
      </w:pPr>
      <w:r>
        <w:rPr/>
        <w:t>Codice fiscale del minore: </w:t>
      </w:r>
    </w:p>
    <w:p>
      <w:pPr>
        <w:pStyle w:val="WP11"/>
        <w:rPr/>
      </w:pPr>
      <w:r>
        <w:rPr/>
      </w:r>
    </w:p>
    <w:p>
      <w:pPr>
        <w:pStyle w:val="Corpodeltesto"/>
        <w:rPr>
          <w:i/>
          <w:i/>
          <w:iCs/>
          <w:shd w:val="clear" w:fill="auto"/>
        </w:rPr>
      </w:pPr>
      <w:bookmarkStart w:name="docs-internal-guid-7882ee2c-7fff-09c1-2d" w:id="1"/>
      <w:bookmarkEnd w:id="1"/>
      <w:r>
        <w:rPr>
          <w:rFonts w:ascii="inherit" w:hAnsi="inherit"/>
          <w:b w:val="false"/>
          <w:i/>
          <w:iCs/>
          <w:caps w:val="false"/>
          <w:smallCaps w:val="false"/>
          <w:strike w:val="false"/>
          <w:dstrike w:val="false"/>
          <w:color w:val="333333"/>
          <w:sz w:val="28"/>
          <w:u w:val="none"/>
          <w:effect w:val="none"/>
          <w:shd w:val="clear" w:fill="auto"/>
        </w:rPr>
        <w:t xml:space="preserve">dichiaro di aver letto e compreso il seguente modulo informativo sui rischi e consensi: </w:t>
      </w:r>
    </w:p>
    <w:p>
      <w:pPr>
        <w:pStyle w:val="WP11"/>
        <w:widowControl w:val="false"/>
        <w:jc w:val="center"/>
        <w:rPr>
          <w:rFonts w:ascii="inherit" w:hAnsi="inherit" w:eastAsia="inherit" w:cs="inherit"/>
          <w:color w:val="333333"/>
          <w:sz w:val="28"/>
          <w:szCs w:val="28"/>
        </w:rPr>
      </w:pPr>
      <w:r>
        <w:rPr>
          <w:rFonts w:ascii="inherit" w:hAnsi="inherit" w:eastAsia="inherit" w:cs="inherit"/>
          <w:color w:val="333333"/>
          <w:sz w:val="28"/>
          <w:szCs w:val="28"/>
        </w:rPr>
      </w:r>
    </w:p>
    <w:p>
      <w:pPr>
        <w:pStyle w:val="LOnormal1"/>
        <w:widowControl w:val="false"/>
        <w:ind w:left="720" w:hanging="0"/>
        <w:rPr>
          <w:rFonts w:ascii="inherit" w:hAnsi="inherit" w:eastAsia="inherit" w:cs="inherit"/>
          <w:color w:val="333333"/>
          <w:sz w:val="28"/>
          <w:szCs w:val="28"/>
        </w:rPr>
      </w:pPr>
      <w:r>
        <w:rPr>
          <w:rFonts w:ascii="inherit" w:hAnsi="inherit" w:eastAsia="inherit" w:cs="inherit"/>
          <w:color w:val="333333"/>
          <w:sz w:val="28"/>
          <w:szCs w:val="28"/>
        </w:rPr>
      </w:r>
    </w:p>
    <w:p>
      <w:pPr>
        <w:pStyle w:val="LOnormal1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Modulo informativo sui rischi e consensi per Add Parkour</w:t>
      </w:r>
    </w:p>
    <w:p>
      <w:pPr>
        <w:pStyle w:val="LOnormal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Onormal1"/>
        <w:rPr>
          <w:sz w:val="22"/>
          <w:szCs w:val="22"/>
        </w:rPr>
      </w:pPr>
      <w:r>
        <w:rPr>
          <w:sz w:val="22"/>
          <w:szCs w:val="22"/>
        </w:rPr>
        <w:t xml:space="preserve">Le tecniche svolte nella pratica di Add Parkour possono comportare un rischio di lesione. I partecipanti devono esserne consapevoli che seguendo tutte le regole si minimizzano drasticamente i rischi, ma non si azzerano. È responsabilità del partecipante aderire alle condizioni di utilizzo della struttura e seguire alla lettera le indicazioni dell'istruttore in sala. </w:t>
      </w:r>
    </w:p>
    <w:p>
      <w:pPr>
        <w:pStyle w:val="LOnormal1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LOnormal1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 xml:space="preserve">È importante che tu legga e comprenda questo documento. Firmando questo modulo, affermi di comprendere che questi rischi non possono essere completamente rimossi. Se non comprendi la terminologia usata o qualche contenuto, chiedi spiegazioni ai membri dello staff. </w:t>
      </w:r>
    </w:p>
    <w:p>
      <w:pPr>
        <w:pStyle w:val="LOnormal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Onormal1"/>
        <w:rPr>
          <w:sz w:val="22"/>
          <w:szCs w:val="22"/>
        </w:rPr>
      </w:pPr>
      <w:r>
        <w:rPr>
          <w:sz w:val="22"/>
          <w:szCs w:val="22"/>
        </w:rPr>
        <w:t>- Comportati sempre con prudenza, verso te stesso e verso gli altri.</w:t>
      </w:r>
    </w:p>
    <w:p>
      <w:pPr>
        <w:pStyle w:val="LOnormal1"/>
        <w:rPr>
          <w:sz w:val="22"/>
          <w:szCs w:val="22"/>
        </w:rPr>
      </w:pPr>
      <w:r>
        <w:rPr>
          <w:sz w:val="22"/>
          <w:szCs w:val="22"/>
        </w:rPr>
        <w:t>- Fai attenzione a chi ti circonda, le tue azioni possono influenzare.</w:t>
      </w:r>
    </w:p>
    <w:p>
      <w:pPr>
        <w:pStyle w:val="LOnormal1"/>
        <w:rPr>
          <w:sz w:val="22"/>
          <w:szCs w:val="22"/>
        </w:rPr>
      </w:pPr>
      <w:r>
        <w:rPr>
          <w:sz w:val="22"/>
          <w:szCs w:val="22"/>
        </w:rPr>
        <w:t>- Segui sempre le indicazioni dell’istruttore presente in sala.</w:t>
      </w:r>
    </w:p>
    <w:p>
      <w:pPr>
        <w:pStyle w:val="LOnormal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Onormal1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 xml:space="preserve">Come utente di questa palestra, devi essere consapevole ed accettare che: </w:t>
      </w:r>
    </w:p>
    <w:p>
      <w:pPr>
        <w:pStyle w:val="LOnormal1"/>
        <w:rPr>
          <w:sz w:val="22"/>
          <w:szCs w:val="22"/>
        </w:rPr>
      </w:pPr>
      <w:r>
        <w:rPr>
          <w:sz w:val="22"/>
          <w:szCs w:val="22"/>
        </w:rPr>
        <w:t>- L’attrezzatura di arrampicata è interdetta se non in presenza di un istruttore di arrampicata.</w:t>
      </w:r>
    </w:p>
    <w:p>
      <w:pPr>
        <w:pStyle w:val="LOnormal1"/>
        <w:rPr>
          <w:sz w:val="22"/>
          <w:szCs w:val="22"/>
        </w:rPr>
      </w:pPr>
      <w:r>
        <w:rPr>
          <w:sz w:val="22"/>
          <w:szCs w:val="22"/>
        </w:rPr>
        <w:t>- Le situazioni potenzialmente pericolose devono essere evitate.</w:t>
      </w:r>
    </w:p>
    <w:p>
      <w:pPr>
        <w:pStyle w:val="LOnormal1"/>
        <w:rPr>
          <w:sz w:val="22"/>
          <w:szCs w:val="22"/>
        </w:rPr>
      </w:pPr>
      <w:r>
        <w:rPr>
          <w:sz w:val="22"/>
          <w:szCs w:val="22"/>
        </w:rPr>
        <w:t>- Le regole di sicurezza della palestra vanno accettate e sottoscritte nella loro totalità.</w:t>
      </w:r>
    </w:p>
    <w:p>
      <w:pPr>
        <w:pStyle w:val="LOnormal1"/>
        <w:rPr>
          <w:sz w:val="22"/>
          <w:szCs w:val="22"/>
        </w:rPr>
      </w:pPr>
      <w:r>
        <w:rPr>
          <w:sz w:val="22"/>
          <w:szCs w:val="22"/>
        </w:rPr>
        <w:t>- È necessario svuotare sempre le tasche e rimuovere tutti i pendenti (anelli, orologi, braccialetti, orecchini) prima di iniziare l’attività.</w:t>
      </w:r>
    </w:p>
    <w:p>
      <w:pPr>
        <w:pStyle w:val="LOnormal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Onormal1"/>
        <w:rPr>
          <w:sz w:val="22"/>
          <w:szCs w:val="22"/>
        </w:rPr>
      </w:pPr>
      <w:r>
        <w:rPr>
          <w:b/>
          <w:sz w:val="22"/>
          <w:szCs w:val="22"/>
        </w:rPr>
        <w:t>Area Allenamento</w:t>
      </w:r>
      <w:r>
        <w:rPr>
          <w:sz w:val="22"/>
          <w:szCs w:val="22"/>
        </w:rPr>
        <w:t xml:space="preserve"> </w:t>
      </w:r>
    </w:p>
    <w:p>
      <w:pPr>
        <w:pStyle w:val="LOnormal1"/>
        <w:rPr>
          <w:sz w:val="22"/>
          <w:szCs w:val="22"/>
        </w:rPr>
      </w:pPr>
      <w:r>
        <w:rPr>
          <w:sz w:val="22"/>
          <w:szCs w:val="22"/>
        </w:rPr>
        <w:t>- Usa l’equipaggiamento di allenamento (sbarra, pesi, elastici ecc) solo sotto la supervisione dell’istruttore.</w:t>
      </w:r>
    </w:p>
    <w:p>
      <w:pPr>
        <w:pStyle w:val="LOnormal1"/>
        <w:rPr>
          <w:sz w:val="22"/>
          <w:szCs w:val="22"/>
        </w:rPr>
      </w:pPr>
      <w:r>
        <w:rPr>
          <w:sz w:val="22"/>
          <w:szCs w:val="22"/>
        </w:rPr>
        <w:t>- Rimetti sempre a posto gli attrezzi utilizzati.</w:t>
      </w:r>
    </w:p>
    <w:p>
      <w:pPr>
        <w:pStyle w:val="LOnormal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Onormal1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Firmando questo modulo affermi di aver compreso i rischi dell’attività e che rispetterai il regolamento della palestra e di essere in buona condizione di salute per svolgere l’attività di Add Parkour.</w:t>
      </w:r>
    </w:p>
    <w:p>
      <w:pPr>
        <w:pStyle w:val="LOnormal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Onormal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Onormal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Onormal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Onormal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Onormal1"/>
        <w:rPr/>
      </w:pPr>
      <w:r>
        <w:rPr/>
      </w:r>
    </w:p>
    <w:p>
      <w:pPr>
        <w:pStyle w:val="LOnormal1"/>
        <w:widowControl w:val="false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Inoltre dichiaro:</w:t>
      </w:r>
    </w:p>
    <w:p>
      <w:pPr>
        <w:pStyle w:val="LOnormal1"/>
        <w:widowControl w:val="false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Onormal1"/>
        <w:widowControl w:val="false"/>
        <w:numPr>
          <w:ilvl w:val="0"/>
          <w:numId w:val="1"/>
        </w:numPr>
        <w:spacing w:line="276" w:lineRule="auto"/>
        <w:ind w:left="720" w:hanging="360"/>
        <w:rPr>
          <w:sz w:val="28"/>
          <w:szCs w:val="28"/>
        </w:rPr>
      </w:pPr>
      <w:r>
        <w:rPr>
          <w:sz w:val="28"/>
          <w:szCs w:val="28"/>
        </w:rPr>
        <w:t>di aver compreso le regole di sicurezza per la pratica dell’Add Parkour.</w:t>
      </w:r>
    </w:p>
    <w:p>
      <w:pPr>
        <w:pStyle w:val="LOnormal1"/>
        <w:widowControl w:val="false"/>
        <w:numPr>
          <w:ilvl w:val="0"/>
          <w:numId w:val="1"/>
        </w:numPr>
        <w:spacing w:line="276" w:lineRule="auto"/>
        <w:ind w:left="720" w:hanging="360"/>
        <w:rPr>
          <w:sz w:val="28"/>
          <w:szCs w:val="28"/>
        </w:rPr>
      </w:pPr>
      <w:r>
        <w:rPr>
          <w:sz w:val="28"/>
          <w:szCs w:val="28"/>
        </w:rPr>
        <w:t>di aver compreso il rischio conseguente alla pratica dell’Add Parkour.</w:t>
      </w:r>
    </w:p>
    <w:p>
      <w:pPr>
        <w:pStyle w:val="LOnormal1"/>
        <w:widowControl w:val="false"/>
        <w:numPr>
          <w:ilvl w:val="0"/>
          <w:numId w:val="1"/>
        </w:numPr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di essere maggiorenne ed esercitare la patria potestà </w:t>
      </w:r>
      <w:r>
        <w:rPr>
          <w:sz w:val="28"/>
          <w:szCs w:val="28"/>
        </w:rPr>
        <w:t>del minore.</w:t>
      </w:r>
    </w:p>
    <w:p>
      <w:pPr>
        <w:pStyle w:val="LOnormal1"/>
        <w:widowControl w:val="false"/>
        <w:numPr>
          <w:ilvl w:val="0"/>
          <w:numId w:val="1"/>
        </w:numPr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di aver letto e compreso i </w:t>
      </w:r>
      <w:r>
        <w:rPr>
          <w:sz w:val="28"/>
          <w:szCs w:val="28"/>
          <w:u w:val="single"/>
        </w:rPr>
        <w:t>Termini e condizioni di uso</w:t>
      </w:r>
      <w:r>
        <w:rPr>
          <w:sz w:val="28"/>
          <w:szCs w:val="28"/>
        </w:rPr>
        <w:t>.</w:t>
      </w:r>
    </w:p>
    <w:p>
      <w:pPr>
        <w:pStyle w:val="LOnormal1"/>
        <w:widowControl w:val="false"/>
        <w:numPr>
          <w:ilvl w:val="0"/>
          <w:numId w:val="1"/>
        </w:numPr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che il minore è in condizioni psicofisiche idonee per la pratica dell’add parkour e di possedere un certificato che lo attesti, e di averne consegnato una copia alla reception al momento del mio ingresso. </w:t>
      </w:r>
    </w:p>
    <w:p>
      <w:pPr>
        <w:pStyle w:val="LOnormal1"/>
        <w:widowControl w:val="false"/>
        <w:numPr>
          <w:ilvl w:val="0"/>
          <w:numId w:val="1"/>
        </w:numPr>
        <w:ind w:left="720" w:hanging="360"/>
        <w:rPr>
          <w:sz w:val="28"/>
          <w:szCs w:val="28"/>
        </w:rPr>
      </w:pPr>
      <w:r>
        <w:rPr>
          <w:sz w:val="28"/>
          <w:szCs w:val="28"/>
        </w:rPr>
        <w:t>aver dato il mio consenso ad associare mio/a figlio/a a VERTIGINI SSDaRL.</w:t>
      </w:r>
    </w:p>
    <w:p>
      <w:pPr>
        <w:pStyle w:val="LOnormal1"/>
        <w:widowControl w:val="false"/>
        <w:ind w:left="720" w:hanging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Onormal1"/>
        <w:widowControl w:val="false"/>
        <w:ind w:left="720" w:hanging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Onormal"/>
        <w:widowControl w:val="false"/>
        <w:numPr>
          <w:ilvl w:val="0"/>
          <w:numId w:val="0"/>
        </w:numPr>
        <w:shd w:val="clear" w:fill="auto"/>
        <w:spacing w:before="0" w:after="0" w:line="276" w:lineRule="auto"/>
        <w:ind w:left="1080" w:right="0" w:hanging="0"/>
        <w:jc w:val="left"/>
        <w:rPr>
          <w:rFonts w:ascii="Liberation Serif" w:hAnsi="Liberation Serif" w:eastAsia="Liberation Serif" w:cs="Liberation 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vertAlign w:val="baseline"/>
        </w:rPr>
      </w:pPr>
      <w:r>
        <w:rPr>
          <w:rFonts w:ascii="Liberation Serif" w:hAnsi="Liberation Serif"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vertAlign w:val="baseline"/>
        </w:rPr>
      </w:r>
    </w:p>
    <w:p>
      <w:pPr>
        <w:pStyle w:val="WStandard"/>
        <w:rPr/>
      </w:pPr>
      <w:r>
        <w:rPr/>
        <mc:AlternateContent>
          <mc:Choice Requires="wps">
            <w:drawing>
              <wp:anchor distT="45720" distB="45720" distL="114300" distR="114300" simplePos="0" relativeHeight="3" behindDoc="0" locked="0" layoutInCell="0" allowOverlap="1" wp14:anchorId="72940595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7495" cy="299085"/>
                <wp:effectExtent l="0" t="0" r="27940" b="27305"/>
                <wp:wrapSquare wrapText="bothSides"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40" cy="29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W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yle="position:absolute;margin-left:-1.55pt;margin-top:2.1pt;width:21.75pt;height:23.45pt;v-text-anchor:top" fillcolor="white" stroked="t" ID="Text Box 2" wp14:anchorId="72940595">
                <w10:wrap type="square"/>
                <v:fill type="solid" color2="black" o:detectmouseclick="t"/>
                <v:stroke weight="9360" color="black" joinstyle="miter" endcap="flat"/>
                <v:textbox>
                  <w:txbxContent>
                    <w:p>
                      <w:pPr>
                        <w:pStyle w:val="W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WStandard"/>
        <w:rPr/>
      </w:pPr>
      <w:r>
        <w:rPr/>
        <w:t>Accetto di ricevere email di marketing!</w:t>
      </w:r>
    </w:p>
    <w:p>
      <w:pPr>
        <w:pStyle w:val="WStandard"/>
        <w:rPr/>
      </w:pPr>
      <w:r>
        <w:rPr/>
        <mc:AlternateContent>
          <mc:Choice Requires="wps">
            <w:drawing>
              <wp:anchor distT="45720" distB="45720" distL="114300" distR="114300" simplePos="0" relativeHeight="4" behindDoc="0" locked="0" layoutInCell="0" allowOverlap="1" wp14:anchorId="33A71D3D">
                <wp:simplePos x="0" y="0"/>
                <wp:positionH relativeFrom="column">
                  <wp:posOffset>-387350</wp:posOffset>
                </wp:positionH>
                <wp:positionV relativeFrom="paragraph">
                  <wp:posOffset>116840</wp:posOffset>
                </wp:positionV>
                <wp:extent cx="267335" cy="299085"/>
                <wp:effectExtent l="12700" t="12065" r="8255" b="5715"/>
                <wp:wrapSquare wrapText="bothSides"/>
                <wp:docPr id="3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60" cy="29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W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>
                            <w:pPr>
                              <w:pStyle w:val="WStandard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yle="position:absolute;margin-left:-30.5pt;margin-top:9.2pt;width:20.95pt;height:23.45pt;v-text-anchor:top" fillcolor="white" stroked="t" ID="Text Box 1" wp14:anchorId="33A71D3D">
                <w10:wrap type="square"/>
                <v:fill type="solid" color2="black" o:detectmouseclick="t"/>
                <v:stroke weight="9360" color="black" joinstyle="miter" endcap="flat"/>
                <v:textbox>
                  <w:txbxContent>
                    <w:p>
                      <w:pPr>
                        <w:pStyle w:val="W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>
                      <w:pPr>
                        <w:pStyle w:val="WStandard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WStandard"/>
        <w:widowControl w:val="false"/>
        <w:shd w:val="clear" w:fill="auto"/>
        <w:spacing w:before="0" w:after="0" w:line="240" w:lineRule="auto"/>
        <w:ind w:left="720" w:right="0" w:hanging="360"/>
        <w:jc w:val="left"/>
        <w:rPr/>
      </w:pPr>
      <w:r>
        <w:rPr>
          <w:sz w:val="28"/>
          <w:szCs w:val="28"/>
        </w:rPr>
        <w:t>Accetto che le foto, incluso il mio viso, vengano scattate nella struttura!</w:t>
      </w:r>
    </w:p>
    <w:p>
      <w:pPr>
        <w:pStyle w:val="LOnormal"/>
        <w:widowControl w:val="false"/>
        <w:shd w:val="clear" w:fill="auto"/>
        <w:spacing w:before="0" w:after="0" w:line="240" w:lineRule="auto"/>
        <w:ind w:left="720" w:right="0" w:hanging="36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Onormal"/>
        <w:widowControl w:val="false"/>
        <w:shd w:val="clear" w:fill="auto"/>
        <w:spacing w:before="0" w:after="0" w:line="240" w:lineRule="auto"/>
        <w:ind w:left="720" w:right="0" w:hanging="360"/>
        <w:jc w:val="left"/>
        <w:rPr/>
      </w:pPr>
      <w:r>
        <w:rPr>
          <w:lang w:val="it-IT"/>
        </w:rPr>
        <w:t xml:space="preserve">In fede, Gaia      Fratini  </w:t>
      </w:r>
    </w:p>
    <w:p>
      <w:pPr>
        <w:pStyle w:val="LOnormal"/>
        <w:widowControl w:val="false"/>
        <w:shd w:val="clear" w:fill="auto"/>
        <w:spacing w:before="0" w:after="0" w:line="240" w:lineRule="auto"/>
        <w:ind w:left="720" w:right="0" w:hanging="360"/>
        <w:jc w:val="left"/>
        <w:rPr>
          <w:lang w:val="it-IT"/>
        </w:rPr>
      </w:pPr>
      <w:r>
        <w:rPr>
          <w:lang w:val="it-IT"/>
        </w:rPr>
      </w:r>
    </w:p>
    <w:p>
      <w:pPr>
        <w:pStyle w:val="LOnormal"/>
        <w:widowControl w:val="false"/>
        <w:shd w:val="clear" w:fill="auto"/>
        <w:spacing w:before="0" w:after="0" w:line="240" w:lineRule="auto"/>
        <w:ind w:left="720" w:right="0" w:hanging="360"/>
        <w:jc w:val="left"/>
        <w:rPr>
          <w:lang w:val="it-IT"/>
        </w:rPr>
      </w:pPr>
      <w:r>
        <w:rPr>
          <w:lang w:val="it-IT"/>
        </w:rPr>
      </w:r>
    </w:p>
    <w:p>
      <w:pPr>
        <w:pStyle w:val="Normal"/>
        <w:widowControl w:val="false"/>
        <w:shd w:val="clear" w:fill="auto"/>
        <w:spacing w:before="0" w:after="0" w:line="240" w:lineRule="auto"/>
        <w:ind w:left="720" w:right="0" w:hanging="360"/>
        <w:jc w:val="left"/>
        <w:rPr>
          <w:lang w:val="it-IT"/>
        </w:rPr>
      </w:pPr>
      <w:r>
        <w:rPr>
          <w:lang w:val="it-IT"/>
        </w:rPr>
      </w:r>
    </w:p>
    <w:p>
      <w:pPr>
        <w:pStyle w:val="Normal"/>
        <w:rPr/>
      </w:pPr>
      <w:r>
        <w:rPr/>
        <w:t xml:space="preserve">Data: </w:t>
      </w:r>
      <w:bookmarkStart w:name="_Hlk80954639" w:id="2"/>
      <w:bookmarkEnd w:id="2"/>
      <w: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#</w:t>
      </w:r>
      <w:r>
        <w:rPr/>
        <w:t>#Date##</w:t>
      </w:r>
    </w:p>
    <w:p>
      <w:pPr>
        <w:pStyle w:val="Normal"/>
        <w:widowControl/>
        <w:bidi w:val="0"/>
        <w:spacing w:before="120" w:after="160" w:line="259" w:lineRule="auto"/>
        <w:ind w:left="720" w:hanging="360"/>
        <w:jc w:val="left"/>
        <w:rPr>
          <w:sz w:val="28"/>
          <w:szCs w:val="28"/>
        </w:rPr>
      </w:pPr>
      <w:r>
        <w:rPr>
          <w:sz w:val="28"/>
          <w:szCs w:val="28"/>
        </w:rPr>
        <w:t>Firma...................................................................</w:t>
      </w:r>
    </w:p>
    <w:sectPr>
      <w:type w:val="nextPage"/>
      <w:pgSz w:w="11906" w:h="16838"/>
      <w:pgMar w:top="1134" w:right="1134" w:bottom="1134" w:left="1134" w:header="0" w:footer="0" w:gutter="0"/>
      <w:pgNumType w:fmt="decimal" w:start="1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ptos">
    <w:charset w:val="00"/>
    <w:family w:val="roman"/>
    <w:pitch w:val="variable"/>
  </w:font>
  <w:font w:name="inherit">
    <w:charset w:val="00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paragraph" w:styleId="Titolo1">
    <w:name w:val="Heading 1"/>
    <w:basedOn w:val="LOnormal1"/>
    <w:next w:val="LO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itolo2">
    <w:name w:val="Heading 2"/>
    <w:basedOn w:val="LOnormal1"/>
    <w:next w:val="LO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itolo3">
    <w:name w:val="Heading 3"/>
    <w:basedOn w:val="LOnormal1"/>
    <w:next w:val="LO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itolo4">
    <w:name w:val="Heading 4"/>
    <w:basedOn w:val="LOnormal1"/>
    <w:next w:val="LO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itolo5">
    <w:name w:val="Heading 5"/>
    <w:basedOn w:val="LOnormal1"/>
    <w:next w:val="LO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itolo6">
    <w:name w:val="Heading 6"/>
    <w:basedOn w:val="LOnormal1"/>
    <w:next w:val="LO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atteridinumerazione" w:customStyle="1">
    <w:name w:val="Caratteri di numerazione"/>
    <w:qFormat/>
    <w:rPr/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WT19">
    <w:name w:val="wT19"/>
    <w:qFormat/>
    <w:rPr>
      <w:b w:val="false"/>
      <w:bCs w:val="false"/>
    </w:rPr>
  </w:style>
  <w:style w:type="paragraph" w:styleId="Titolo">
    <w:name w:val="Titolo"/>
    <w:basedOn w:val="LOnormal1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LOnormal1"/>
    <w:pPr>
      <w:spacing w:lineRule="auto" w:line="276" w:before="0" w:after="140"/>
    </w:pPr>
    <w:rPr/>
  </w:style>
  <w:style w:type="paragraph" w:styleId="Elenco">
    <w:name w:val="List"/>
    <w:basedOn w:val="Corpodeltesto"/>
    <w:pPr/>
    <w:rPr/>
  </w:style>
  <w:style w:type="paragraph" w:styleId="Didascalia">
    <w:name w:val="Caption"/>
    <w:basedOn w:val="LOnormal1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LOnormal1"/>
    <w:qFormat/>
    <w:pPr>
      <w:suppressLineNumbers/>
    </w:pPr>
    <w:rPr/>
  </w:style>
  <w:style w:type="paragraph" w:styleId="LOnormal1" w:default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it-IT" w:eastAsia="zh-CN" w:bidi="hi-IN"/>
    </w:rPr>
  </w:style>
  <w:style w:type="paragraph" w:styleId="Titoloprincipale">
    <w:name w:val="Title"/>
    <w:basedOn w:val="LOnormal1"/>
    <w:next w:val="Corpodeltesto"/>
    <w:uiPriority w:val="1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LOnormal1"/>
    <w:qFormat/>
    <w:pPr>
      <w:suppressLineNumbers/>
      <w:spacing w:before="120" w:after="120"/>
    </w:pPr>
    <w:rPr>
      <w:i/>
      <w:iCs/>
    </w:rPr>
  </w:style>
  <w:style w:type="paragraph" w:styleId="Lineaorizzontale" w:customStyle="1">
    <w:name w:val="Linea orizzontale"/>
    <w:basedOn w:val="LOnormal1"/>
    <w:next w:val="Corpodeltesto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Sottotitolo">
    <w:name w:val="Subtitle"/>
    <w:basedOn w:val="LOnormal1"/>
    <w:next w:val="LO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Onormal">
    <w:name w:val="LO-normal"/>
    <w:qFormat/>
    <w:pPr>
      <w:widowControl w:val="false"/>
      <w:suppressAutoHyphens w:val="true"/>
      <w:bidi w:val="0"/>
      <w:spacing w:lineRule="auto" w:line="259" w:before="0" w:after="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2"/>
      <w:szCs w:val="22"/>
      <w:lang w:val="bg-BG" w:eastAsia="en-US" w:bidi="ar-SA"/>
    </w:rPr>
  </w:style>
  <w:style w:type="paragraph" w:styleId="WStandard">
    <w:name w:val="wStandard"/>
    <w:basedOn w:val="Normal"/>
    <w:qFormat/>
    <w:pPr>
      <w:widowControl w:val="false"/>
      <w:suppressAutoHyphens w:val="true"/>
      <w:spacing w:lineRule="auto" w:line="240" w:before="0" w:after="0"/>
    </w:pPr>
    <w:rPr>
      <w:rFonts w:ascii="Liberation Serif" w:hAnsi="Liberation Serif" w:eastAsia="NSimSun" w:cs="Lucida Sans"/>
      <w:kern w:val="2"/>
      <w:szCs w:val="24"/>
      <w:lang w:val="it-IT" w:eastAsia="zh-CN" w:bidi="hi-IN"/>
    </w:rPr>
  </w:style>
  <w:style w:type="paragraph" w:styleId="WP11">
    <w:name w:val="wP11"/>
    <w:basedOn w:val="Normal"/>
    <w:qFormat/>
    <w:pPr>
      <w:widowControl w:val="false"/>
      <w:suppressAutoHyphens w:val="true"/>
      <w:spacing w:lineRule="auto" w:line="276" w:before="0" w:after="0"/>
    </w:pPr>
    <w:rPr>
      <w:rFonts w:ascii="Liberation Serif" w:hAnsi="Liberation Serif" w:eastAsia="NSimSun" w:cs="Lucida Sans"/>
      <w:color w:val="333333"/>
      <w:kern w:val="2"/>
      <w:szCs w:val="24"/>
      <w:lang w:val="it-IT" w:eastAsia="zh-CN" w:bidi="hi-IN"/>
    </w:rPr>
  </w:style>
  <w:style w:type="paragraph" w:styleId="WP3">
    <w:name w:val="wP3"/>
    <w:basedOn w:val="Normal"/>
    <w:qFormat/>
    <w:pPr>
      <w:widowControl w:val="false"/>
      <w:suppressAutoHyphens w:val="true"/>
      <w:spacing w:lineRule="auto" w:line="240" w:before="0" w:after="0"/>
    </w:pPr>
    <w:rPr>
      <w:rFonts w:ascii="inherit" w:hAnsi="inherit" w:eastAsia="NSimSun" w:cs="Lucida Sans"/>
      <w:color w:val="333333"/>
      <w:kern w:val="2"/>
      <w:sz w:val="34"/>
      <w:szCs w:val="24"/>
      <w:lang w:val="it-IT" w:eastAsia="zh-CN" w:bidi="hi-IN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50cebLi0TKPYl0/XPf766YxDUWg==">CgMxLjA4AHIhMVBfQ0hsblFBcFhMTzlVQ0o4NGRBVjJ1aWFlLXZtMllI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LibreOffice/7.0.2.2$Windows_X86_64 LibreOffice_project/8349ace3c3162073abd90d81fd06dcfb6b36b994</Application>
  <Pages>2</Pages>
  <Words>456</Words>
  <Characters>2743</Characters>
  <CharactersWithSpaces>3184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2024-09-24T13:12:00Z</dcterms:created>
  <dc:creator>brigitta miranda conticello</dc:creator>
  <dc:description/>
  <dc:language>it-IT</dc:language>
  <cp:lastModifiedBy/>
  <dcterms:modified xsi:type="dcterms:W3CDTF">2024-09-28T08:15:36Z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4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