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daadi</w:t>
      </w:r>
      <w:r w:rsidR="00594BA5">
        <w:rPr>
          <w:sz w:val="20"/>
          <w:szCs w:val="20"/>
          <w:lang w:val="bg-BG"/>
        </w:rPr>
        <w:t xml:space="preserve"> </w:t>
      </w:r>
      <w:r w:rsidRPr="001D0D09">
        <w:rPr>
          <w:sz w:val="20"/>
          <w:szCs w:val="20"/>
        </w:rPr>
        <w:t>hoffman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+3590505892912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daddi3163@gmail.com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