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malwina stąpor-marlica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+48601176595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marlica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